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DC1C" w14:textId="40EF204E" w:rsidR="00767443" w:rsidRPr="00767443" w:rsidRDefault="00767443" w:rsidP="00767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443">
        <w:rPr>
          <w:rFonts w:ascii="Times New Roman" w:hAnsi="Times New Roman" w:cs="Times New Roman"/>
          <w:sz w:val="24"/>
          <w:szCs w:val="24"/>
        </w:rPr>
        <w:t>UZAICINĀJUMS</w:t>
      </w:r>
    </w:p>
    <w:p w14:paraId="688B9401" w14:textId="5011B6CE" w:rsidR="00767443" w:rsidRPr="00767443" w:rsidRDefault="00767443" w:rsidP="00767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443">
        <w:rPr>
          <w:rFonts w:ascii="Times New Roman" w:hAnsi="Times New Roman" w:cs="Times New Roman"/>
          <w:sz w:val="24"/>
          <w:szCs w:val="24"/>
        </w:rPr>
        <w:t>dalībai cenu aptaujā</w:t>
      </w:r>
    </w:p>
    <w:p w14:paraId="529EED74" w14:textId="36085535" w:rsidR="00767443" w:rsidRPr="00767443" w:rsidRDefault="00767443" w:rsidP="007674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99277" w14:textId="7DB15B46" w:rsidR="00767443" w:rsidRPr="00767443" w:rsidRDefault="00714BFC" w:rsidP="00767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Personāla apmācību kurss</w:t>
      </w:r>
      <w:r w:rsidR="00767443" w:rsidRPr="00767443">
        <w:rPr>
          <w:rFonts w:ascii="Times New Roman" w:hAnsi="Times New Roman" w:cs="Times New Roman"/>
          <w:sz w:val="24"/>
          <w:szCs w:val="24"/>
        </w:rPr>
        <w:t xml:space="preserve"> </w:t>
      </w:r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“Live Online </w:t>
      </w:r>
      <w:proofErr w:type="spellStart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>Network</w:t>
      </w:r>
      <w:proofErr w:type="spellEnd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>Forensics</w:t>
      </w:r>
      <w:proofErr w:type="spellEnd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>Training</w:t>
      </w:r>
      <w:proofErr w:type="spellEnd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"PCAP </w:t>
      </w:r>
      <w:proofErr w:type="spellStart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proofErr w:type="spellEnd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>Morning</w:t>
      </w:r>
      <w:proofErr w:type="spellEnd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>Europe</w:t>
      </w:r>
      <w:proofErr w:type="spellEnd"/>
      <w:r w:rsidR="00767443"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>"”</w:t>
      </w:r>
    </w:p>
    <w:p w14:paraId="5AF49ABA" w14:textId="74E0C914" w:rsidR="00767443" w:rsidRPr="00767443" w:rsidRDefault="00767443" w:rsidP="007674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EF99A" w14:textId="77777777" w:rsidR="00767443" w:rsidRPr="00767443" w:rsidRDefault="00767443" w:rsidP="007674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9E6E5" w14:textId="6C38E477" w:rsidR="00767443" w:rsidRPr="00767443" w:rsidRDefault="00767443" w:rsidP="005931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7443">
        <w:rPr>
          <w:rFonts w:ascii="Times New Roman" w:hAnsi="Times New Roman" w:cs="Times New Roman"/>
          <w:sz w:val="24"/>
          <w:szCs w:val="24"/>
        </w:rPr>
        <w:t xml:space="preserve">Valsts policijas koledžas Izmeklētāju mācību centrs tirgus izpētes nolūkos vēlās noskaidrot mācību programmas </w:t>
      </w:r>
      <w:r w:rsidRPr="00767443">
        <w:rPr>
          <w:rFonts w:ascii="Times New Roman" w:eastAsia="Times New Roman" w:hAnsi="Times New Roman" w:cs="Times New Roman"/>
          <w:sz w:val="24"/>
          <w:szCs w:val="24"/>
        </w:rPr>
        <w:t xml:space="preserve">“Live Online </w:t>
      </w:r>
      <w:proofErr w:type="spellStart"/>
      <w:r w:rsidRPr="00767443"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 w:rsidRPr="00767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443">
        <w:rPr>
          <w:rFonts w:ascii="Times New Roman" w:eastAsia="Times New Roman" w:hAnsi="Times New Roman" w:cs="Times New Roman"/>
          <w:sz w:val="24"/>
          <w:szCs w:val="24"/>
        </w:rPr>
        <w:t>Forensics</w:t>
      </w:r>
      <w:proofErr w:type="spellEnd"/>
      <w:r w:rsidRPr="00767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443">
        <w:rPr>
          <w:rFonts w:ascii="Times New Roman" w:eastAsia="Times New Roman" w:hAnsi="Times New Roman" w:cs="Times New Roman"/>
          <w:sz w:val="24"/>
          <w:szCs w:val="24"/>
        </w:rPr>
        <w:t>Training</w:t>
      </w:r>
      <w:proofErr w:type="spellEnd"/>
      <w:r w:rsidRPr="00767443">
        <w:rPr>
          <w:rFonts w:ascii="Times New Roman" w:eastAsia="Times New Roman" w:hAnsi="Times New Roman" w:cs="Times New Roman"/>
          <w:sz w:val="24"/>
          <w:szCs w:val="24"/>
        </w:rPr>
        <w:t xml:space="preserve"> "PCAP </w:t>
      </w:r>
      <w:proofErr w:type="spellStart"/>
      <w:r w:rsidRPr="0076744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67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44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67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443">
        <w:rPr>
          <w:rFonts w:ascii="Times New Roman" w:eastAsia="Times New Roman" w:hAnsi="Times New Roman" w:cs="Times New Roman"/>
          <w:sz w:val="24"/>
          <w:szCs w:val="24"/>
        </w:rPr>
        <w:t>Morning</w:t>
      </w:r>
      <w:proofErr w:type="spellEnd"/>
      <w:r w:rsidRPr="00767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443">
        <w:rPr>
          <w:rFonts w:ascii="Times New Roman" w:eastAsia="Times New Roman" w:hAnsi="Times New Roman" w:cs="Times New Roman"/>
          <w:sz w:val="24"/>
          <w:szCs w:val="24"/>
        </w:rPr>
        <w:t>Europe</w:t>
      </w:r>
      <w:proofErr w:type="spellEnd"/>
      <w:r w:rsidRPr="00767443">
        <w:rPr>
          <w:rFonts w:ascii="Times New Roman" w:eastAsia="Times New Roman" w:hAnsi="Times New Roman" w:cs="Times New Roman"/>
          <w:sz w:val="24"/>
          <w:szCs w:val="24"/>
        </w:rPr>
        <w:t>"”</w:t>
      </w:r>
      <w:r w:rsidRPr="00767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7443">
        <w:rPr>
          <w:rFonts w:ascii="Times New Roman" w:hAnsi="Times New Roman" w:cs="Times New Roman"/>
          <w:sz w:val="24"/>
          <w:szCs w:val="24"/>
        </w:rPr>
        <w:t xml:space="preserve">iegādes izmaksas balstoties uz sekojošiem nosacījumiem: </w:t>
      </w:r>
    </w:p>
    <w:p w14:paraId="6FDBB4AF" w14:textId="77777777" w:rsidR="00767443" w:rsidRPr="00767443" w:rsidRDefault="00767443" w:rsidP="00767443">
      <w:pPr>
        <w:rPr>
          <w:rFonts w:ascii="Times New Roman" w:hAnsi="Times New Roman" w:cs="Times New Roman"/>
          <w:sz w:val="24"/>
          <w:szCs w:val="24"/>
        </w:rPr>
      </w:pPr>
      <w:r w:rsidRPr="00767443">
        <w:rPr>
          <w:rFonts w:ascii="Times New Roman" w:hAnsi="Times New Roman" w:cs="Times New Roman"/>
          <w:sz w:val="24"/>
          <w:szCs w:val="24"/>
        </w:rPr>
        <w:t> </w:t>
      </w:r>
    </w:p>
    <w:p w14:paraId="19F7BE80" w14:textId="77777777" w:rsidR="00767443" w:rsidRPr="00767443" w:rsidRDefault="00767443" w:rsidP="00767443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767443">
        <w:rPr>
          <w:rFonts w:eastAsia="Times New Roman"/>
        </w:rPr>
        <w:t xml:space="preserve">Nepieciešamais apmācāmo skaits - ne mazāk kā 3 (trīs). </w:t>
      </w:r>
    </w:p>
    <w:p w14:paraId="5053ECFF" w14:textId="29AFE4BD" w:rsidR="00767443" w:rsidRPr="00767443" w:rsidRDefault="00767443" w:rsidP="00767443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767443">
        <w:rPr>
          <w:rFonts w:eastAsia="Times New Roman"/>
        </w:rPr>
        <w:t>Apmācīb</w:t>
      </w:r>
      <w:r w:rsidR="005931BD">
        <w:rPr>
          <w:rFonts w:eastAsia="Times New Roman"/>
        </w:rPr>
        <w:t>u</w:t>
      </w:r>
      <w:r w:rsidRPr="00767443">
        <w:rPr>
          <w:rFonts w:eastAsia="Times New Roman"/>
        </w:rPr>
        <w:t xml:space="preserve"> procesa ietvaros jānodrošina kursa tēmas:</w:t>
      </w:r>
    </w:p>
    <w:p w14:paraId="3EB7CAD4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Ļaunprogrammatūras pielikumu izmeklēšana mērķētos e-pasta uzbrukumos;</w:t>
      </w:r>
    </w:p>
    <w:p w14:paraId="2BECF8D7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Izfiltrēto datu atkārtota apkopošana;</w:t>
      </w:r>
    </w:p>
    <w:p w14:paraId="3D131112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C2 datu plūsmas identificēšana atšifrētā HTTPS datu plūsmā;</w:t>
      </w:r>
    </w:p>
    <w:p w14:paraId="1F82A586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Atšifrētās HTTPS datu plūsmas analīze no caurredzama TLS pārbaudes starpniekservera;</w:t>
      </w:r>
    </w:p>
    <w:p w14:paraId="7214D22E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 xml:space="preserve">Datu izplatīšanas izsekošana ar nozagtiem </w:t>
      </w:r>
      <w:r w:rsidRPr="00767443">
        <w:rPr>
          <w:i/>
          <w:iCs/>
        </w:rPr>
        <w:t>Windows</w:t>
      </w:r>
      <w:r w:rsidRPr="00767443">
        <w:t xml:space="preserve"> piekļuves datiem;</w:t>
      </w:r>
    </w:p>
    <w:p w14:paraId="23D01A03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 xml:space="preserve">Lietojumprogrammas </w:t>
      </w:r>
      <w:proofErr w:type="spellStart"/>
      <w:r w:rsidRPr="00767443">
        <w:t>slāņveida</w:t>
      </w:r>
      <w:proofErr w:type="spellEnd"/>
      <w:r w:rsidRPr="00767443">
        <w:t xml:space="preserve"> datu meklēšana, izmantojot </w:t>
      </w:r>
      <w:proofErr w:type="spellStart"/>
      <w:r w:rsidRPr="00767443">
        <w:rPr>
          <w:i/>
          <w:iCs/>
        </w:rPr>
        <w:t>Wireshark</w:t>
      </w:r>
      <w:proofErr w:type="spellEnd"/>
      <w:r w:rsidRPr="00767443">
        <w:t xml:space="preserve">, </w:t>
      </w:r>
      <w:proofErr w:type="spellStart"/>
      <w:r w:rsidRPr="00767443">
        <w:rPr>
          <w:i/>
          <w:iCs/>
        </w:rPr>
        <w:t>TShark</w:t>
      </w:r>
      <w:proofErr w:type="spellEnd"/>
      <w:r w:rsidRPr="00767443">
        <w:t xml:space="preserve">, </w:t>
      </w:r>
      <w:proofErr w:type="spellStart"/>
      <w:r w:rsidRPr="00767443">
        <w:rPr>
          <w:i/>
          <w:iCs/>
        </w:rPr>
        <w:t>TCPflow</w:t>
      </w:r>
      <w:proofErr w:type="spellEnd"/>
      <w:r w:rsidRPr="00767443">
        <w:t xml:space="preserve"> un </w:t>
      </w:r>
      <w:proofErr w:type="spellStart"/>
      <w:r w:rsidRPr="00767443">
        <w:rPr>
          <w:i/>
          <w:iCs/>
        </w:rPr>
        <w:t>ngrep</w:t>
      </w:r>
      <w:proofErr w:type="spellEnd"/>
      <w:r w:rsidRPr="00767443">
        <w:rPr>
          <w:i/>
          <w:iCs/>
        </w:rPr>
        <w:t>;</w:t>
      </w:r>
    </w:p>
    <w:p w14:paraId="01829CC4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 xml:space="preserve">Draudu meklēšana, izmantojot </w:t>
      </w:r>
      <w:proofErr w:type="spellStart"/>
      <w:r w:rsidRPr="00767443">
        <w:rPr>
          <w:i/>
          <w:iCs/>
        </w:rPr>
        <w:t>Security</w:t>
      </w:r>
      <w:proofErr w:type="spellEnd"/>
      <w:r w:rsidRPr="00767443">
        <w:rPr>
          <w:i/>
          <w:iCs/>
        </w:rPr>
        <w:t xml:space="preserve"> </w:t>
      </w:r>
      <w:proofErr w:type="spellStart"/>
      <w:r w:rsidRPr="00767443">
        <w:rPr>
          <w:i/>
          <w:iCs/>
        </w:rPr>
        <w:t>Onion</w:t>
      </w:r>
      <w:proofErr w:type="spellEnd"/>
      <w:r w:rsidRPr="00767443">
        <w:rPr>
          <w:i/>
          <w:iCs/>
        </w:rPr>
        <w:t>;</w:t>
      </w:r>
    </w:p>
    <w:p w14:paraId="0AC4BD1C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Pasīva DNS piesaistīšana, lai izsekotu C2 domēnus;</w:t>
      </w:r>
    </w:p>
    <w:p w14:paraId="38978D9A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Patentētas C2 datu plūsmas dekodēšana no RAT</w:t>
      </w:r>
      <w:r w:rsidRPr="00767443">
        <w:rPr>
          <w:i/>
          <w:iCs/>
        </w:rPr>
        <w:t>;</w:t>
      </w:r>
    </w:p>
    <w:p w14:paraId="2920154A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Ļaunprogrammatūru atvēršana un to uzvedības analizēšana izmēģināšanas (</w:t>
      </w:r>
      <w:proofErr w:type="spellStart"/>
      <w:r w:rsidRPr="00767443">
        <w:rPr>
          <w:i/>
          <w:iCs/>
        </w:rPr>
        <w:t>sandbox</w:t>
      </w:r>
      <w:proofErr w:type="spellEnd"/>
      <w:r w:rsidRPr="00767443">
        <w:t>) vidē;</w:t>
      </w:r>
    </w:p>
    <w:p w14:paraId="4EDD8CDA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proofErr w:type="spellStart"/>
      <w:r w:rsidRPr="00767443">
        <w:rPr>
          <w:i/>
          <w:iCs/>
        </w:rPr>
        <w:t>Supply</w:t>
      </w:r>
      <w:proofErr w:type="spellEnd"/>
      <w:r w:rsidRPr="00767443">
        <w:rPr>
          <w:i/>
          <w:iCs/>
        </w:rPr>
        <w:t xml:space="preserve"> </w:t>
      </w:r>
      <w:proofErr w:type="spellStart"/>
      <w:r w:rsidRPr="00767443">
        <w:rPr>
          <w:i/>
          <w:iCs/>
        </w:rPr>
        <w:t>chain</w:t>
      </w:r>
      <w:proofErr w:type="spellEnd"/>
      <w:r w:rsidRPr="00767443">
        <w:t xml:space="preserve"> uzbrukumi;</w:t>
      </w:r>
    </w:p>
    <w:p w14:paraId="24716049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Datņu izvilkšana no SMB un SMB2 plūsmas;</w:t>
      </w:r>
    </w:p>
    <w:p w14:paraId="2C87A93C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 xml:space="preserve">APT stila uzbrucēja </w:t>
      </w:r>
      <w:proofErr w:type="spellStart"/>
      <w:r w:rsidRPr="00767443">
        <w:t>eksfiltrācijas</w:t>
      </w:r>
      <w:proofErr w:type="spellEnd"/>
      <w:r w:rsidRPr="00767443">
        <w:t xml:space="preserve"> analīze;</w:t>
      </w:r>
    </w:p>
    <w:p w14:paraId="6B743F08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Mērķēto uzbrukumu izmeklēšana piekļuves datu zādzības gadījumos;</w:t>
      </w:r>
    </w:p>
    <w:p w14:paraId="65A306BF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Teorija: HTTP sīkdatnes;</w:t>
      </w:r>
    </w:p>
    <w:p w14:paraId="3A46BC82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proofErr w:type="spellStart"/>
      <w:r w:rsidRPr="00767443">
        <w:rPr>
          <w:i/>
          <w:iCs/>
        </w:rPr>
        <w:t>Cobalt</w:t>
      </w:r>
      <w:proofErr w:type="spellEnd"/>
      <w:r w:rsidRPr="00767443">
        <w:rPr>
          <w:i/>
          <w:iCs/>
        </w:rPr>
        <w:t xml:space="preserve"> </w:t>
      </w:r>
      <w:proofErr w:type="spellStart"/>
      <w:r w:rsidRPr="00767443">
        <w:rPr>
          <w:i/>
          <w:iCs/>
        </w:rPr>
        <w:t>Strike</w:t>
      </w:r>
      <w:proofErr w:type="spellEnd"/>
      <w:r w:rsidRPr="00767443">
        <w:rPr>
          <w:i/>
          <w:iCs/>
        </w:rPr>
        <w:t xml:space="preserve"> </w:t>
      </w:r>
      <w:proofErr w:type="spellStart"/>
      <w:r w:rsidRPr="00767443">
        <w:rPr>
          <w:i/>
          <w:iCs/>
        </w:rPr>
        <w:t>Beacon</w:t>
      </w:r>
      <w:proofErr w:type="spellEnd"/>
      <w:r w:rsidRPr="00767443">
        <w:t xml:space="preserve"> analīze;</w:t>
      </w:r>
    </w:p>
    <w:p w14:paraId="46BA8903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proofErr w:type="spellStart"/>
      <w:r w:rsidRPr="00767443">
        <w:t>Robottīkla</w:t>
      </w:r>
      <w:proofErr w:type="spellEnd"/>
      <w:r w:rsidRPr="00767443">
        <w:t xml:space="preserve"> izsekošana C2 datu plūsmā, izmantojot JA3;</w:t>
      </w:r>
    </w:p>
    <w:p w14:paraId="7D27245C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X.509 sertifikātu izvilkšana no tīkla plūsmas un to apliecināšana;</w:t>
      </w:r>
    </w:p>
    <w:p w14:paraId="61AAC951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rPr>
          <w:i/>
          <w:iCs/>
        </w:rPr>
        <w:t>“Man-</w:t>
      </w:r>
      <w:proofErr w:type="spellStart"/>
      <w:r w:rsidRPr="00767443">
        <w:rPr>
          <w:i/>
          <w:iCs/>
        </w:rPr>
        <w:t>on</w:t>
      </w:r>
      <w:proofErr w:type="spellEnd"/>
      <w:r w:rsidRPr="00767443">
        <w:rPr>
          <w:i/>
          <w:iCs/>
        </w:rPr>
        <w:t>-</w:t>
      </w:r>
      <w:proofErr w:type="spellStart"/>
      <w:r w:rsidRPr="00767443">
        <w:rPr>
          <w:i/>
          <w:iCs/>
        </w:rPr>
        <w:t>the-Side</w:t>
      </w:r>
      <w:proofErr w:type="spellEnd"/>
      <w:r w:rsidRPr="00767443">
        <w:rPr>
          <w:i/>
          <w:iCs/>
        </w:rPr>
        <w:t>”</w:t>
      </w:r>
      <w:r w:rsidRPr="00767443">
        <w:t xml:space="preserve"> (MOTS) uzbrukumu specifikācijas apgūšana;</w:t>
      </w:r>
    </w:p>
    <w:p w14:paraId="6FFA17D7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Brutālā spēka uzbrukumu izmeklēšana pret tīmekļa CMS;</w:t>
      </w:r>
    </w:p>
    <w:p w14:paraId="68719721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Tīmekļa servera ļaunprātīgas izmantošanas analīze;</w:t>
      </w:r>
    </w:p>
    <w:p w14:paraId="68BFA8EC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Uz tīmekļa čaulām nosūtīto komandu izsekošana;</w:t>
      </w:r>
    </w:p>
    <w:p w14:paraId="1BC06112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 xml:space="preserve">Datu izplatīšanas izsekošana, izmantojot </w:t>
      </w:r>
      <w:proofErr w:type="spellStart"/>
      <w:r w:rsidRPr="00767443">
        <w:rPr>
          <w:i/>
          <w:iCs/>
        </w:rPr>
        <w:t>Linux</w:t>
      </w:r>
      <w:proofErr w:type="spellEnd"/>
      <w:r w:rsidRPr="00767443">
        <w:rPr>
          <w:i/>
          <w:iCs/>
        </w:rPr>
        <w:t xml:space="preserve"> </w:t>
      </w:r>
      <w:r w:rsidRPr="00767443">
        <w:t>serverus;</w:t>
      </w:r>
    </w:p>
    <w:p w14:paraId="3E58A244" w14:textId="77777777" w:rsidR="00767443" w:rsidRPr="00767443" w:rsidRDefault="00767443" w:rsidP="005931BD">
      <w:pPr>
        <w:pStyle w:val="ListParagraph"/>
        <w:numPr>
          <w:ilvl w:val="0"/>
          <w:numId w:val="2"/>
        </w:numPr>
        <w:spacing w:after="0"/>
        <w:ind w:left="1080"/>
        <w:contextualSpacing/>
        <w:jc w:val="both"/>
      </w:pPr>
      <w:r w:rsidRPr="00767443">
        <w:t>JA3 izmantošana, lai izsekotu TLS šifrētās ļaunprogrammatūras datu plūsmu.</w:t>
      </w:r>
    </w:p>
    <w:p w14:paraId="6955E36B" w14:textId="77777777" w:rsidR="00767443" w:rsidRPr="00767443" w:rsidRDefault="00767443" w:rsidP="00767443">
      <w:pPr>
        <w:pStyle w:val="ListParagraph"/>
        <w:spacing w:after="0"/>
        <w:ind w:left="1080"/>
        <w:contextualSpacing/>
      </w:pPr>
    </w:p>
    <w:p w14:paraId="1F025C1C" w14:textId="4B7F7FE9" w:rsidR="00767443" w:rsidRPr="00767443" w:rsidRDefault="00767443" w:rsidP="00767443">
      <w:pPr>
        <w:pStyle w:val="ListParagraph"/>
        <w:numPr>
          <w:ilvl w:val="0"/>
          <w:numId w:val="3"/>
        </w:numPr>
        <w:contextualSpacing/>
        <w:rPr>
          <w:rFonts w:eastAsia="Times New Roman"/>
        </w:rPr>
      </w:pPr>
      <w:r w:rsidRPr="00767443">
        <w:rPr>
          <w:rFonts w:eastAsia="Times New Roman"/>
        </w:rPr>
        <w:t xml:space="preserve">Sīkākā informācija pieejama: </w:t>
      </w:r>
      <w:hyperlink r:id="rId5" w:history="1">
        <w:r w:rsidRPr="00767443">
          <w:rPr>
            <w:rStyle w:val="Hyperlink"/>
            <w:rFonts w:eastAsia="Times New Roman"/>
          </w:rPr>
          <w:t>https://www.netresec.com/?page=Training</w:t>
        </w:r>
      </w:hyperlink>
      <w:r w:rsidRPr="00767443">
        <w:rPr>
          <w:rFonts w:eastAsia="Times New Roman"/>
        </w:rPr>
        <w:t xml:space="preserve"> </w:t>
      </w:r>
    </w:p>
    <w:p w14:paraId="755AE250" w14:textId="77777777" w:rsidR="00767443" w:rsidRPr="00767443" w:rsidRDefault="00767443" w:rsidP="00767443">
      <w:pPr>
        <w:pStyle w:val="ListParagraph"/>
        <w:ind w:left="1800"/>
        <w:contextualSpacing/>
        <w:rPr>
          <w:rFonts w:eastAsia="Times New Roman"/>
        </w:rPr>
      </w:pPr>
    </w:p>
    <w:p w14:paraId="307F9746" w14:textId="77777777" w:rsidR="00767443" w:rsidRPr="00767443" w:rsidRDefault="00767443" w:rsidP="005931BD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 w:rsidRPr="00767443">
        <w:rPr>
          <w:lang w:val="en-US"/>
        </w:rPr>
        <w:t>Pakalpojuma</w:t>
      </w:r>
      <w:proofErr w:type="spellEnd"/>
      <w:r w:rsidRPr="00767443">
        <w:rPr>
          <w:lang w:val="en-US"/>
        </w:rPr>
        <w:t xml:space="preserve"> </w:t>
      </w:r>
      <w:proofErr w:type="spellStart"/>
      <w:r w:rsidRPr="00767443">
        <w:rPr>
          <w:lang w:val="en-US"/>
        </w:rPr>
        <w:t>sniegšanas</w:t>
      </w:r>
      <w:proofErr w:type="spellEnd"/>
      <w:r w:rsidRPr="00767443">
        <w:rPr>
          <w:lang w:val="en-US"/>
        </w:rPr>
        <w:t xml:space="preserve"> </w:t>
      </w:r>
      <w:proofErr w:type="spellStart"/>
      <w:r w:rsidRPr="00767443">
        <w:rPr>
          <w:lang w:val="en-US"/>
        </w:rPr>
        <w:t>vieta</w:t>
      </w:r>
      <w:proofErr w:type="spellEnd"/>
      <w:r w:rsidRPr="00767443">
        <w:rPr>
          <w:lang w:val="en-US"/>
        </w:rPr>
        <w:t xml:space="preserve"> un </w:t>
      </w:r>
      <w:proofErr w:type="spellStart"/>
      <w:r w:rsidRPr="00767443">
        <w:rPr>
          <w:lang w:val="en-US"/>
        </w:rPr>
        <w:t>nosacījumi</w:t>
      </w:r>
      <w:proofErr w:type="spellEnd"/>
      <w:r w:rsidRPr="00767443">
        <w:rPr>
          <w:lang w:val="en-US"/>
        </w:rPr>
        <w:t>:</w:t>
      </w:r>
    </w:p>
    <w:p w14:paraId="29DB32A5" w14:textId="77777777" w:rsidR="00767443" w:rsidRPr="00767443" w:rsidRDefault="00767443" w:rsidP="00767443">
      <w:pPr>
        <w:rPr>
          <w:rFonts w:ascii="Times New Roman" w:hAnsi="Times New Roman" w:cs="Times New Roman"/>
          <w:sz w:val="24"/>
          <w:szCs w:val="24"/>
        </w:rPr>
      </w:pPr>
    </w:p>
    <w:p w14:paraId="5932B217" w14:textId="77777777" w:rsidR="00767443" w:rsidRPr="00767443" w:rsidRDefault="00767443" w:rsidP="005931BD">
      <w:pPr>
        <w:pStyle w:val="ListParagraph"/>
        <w:numPr>
          <w:ilvl w:val="0"/>
          <w:numId w:val="4"/>
        </w:numPr>
        <w:ind w:left="1080"/>
        <w:contextualSpacing/>
        <w:jc w:val="both"/>
      </w:pPr>
      <w:r w:rsidRPr="00767443">
        <w:t>Katram izglītojamajam jānodrošina atsevišķa piekļuve mācību materiāliem;</w:t>
      </w:r>
    </w:p>
    <w:p w14:paraId="08E70782" w14:textId="77777777" w:rsidR="00767443" w:rsidRPr="00767443" w:rsidRDefault="00767443" w:rsidP="005931BD">
      <w:pPr>
        <w:pStyle w:val="ListParagraph"/>
        <w:numPr>
          <w:ilvl w:val="0"/>
          <w:numId w:val="4"/>
        </w:numPr>
        <w:spacing w:after="0"/>
        <w:ind w:left="1080"/>
        <w:contextualSpacing/>
        <w:jc w:val="both"/>
      </w:pPr>
      <w:r w:rsidRPr="00767443">
        <w:t>Kursi jānodrošina tiešsaistē;</w:t>
      </w:r>
    </w:p>
    <w:p w14:paraId="2217AFF7" w14:textId="77777777" w:rsidR="00767443" w:rsidRPr="00767443" w:rsidRDefault="00767443" w:rsidP="005931BD">
      <w:pPr>
        <w:pStyle w:val="ListParagraph"/>
        <w:numPr>
          <w:ilvl w:val="0"/>
          <w:numId w:val="4"/>
        </w:numPr>
        <w:spacing w:after="0"/>
        <w:ind w:left="1080"/>
        <w:contextualSpacing/>
        <w:jc w:val="both"/>
      </w:pPr>
      <w:r w:rsidRPr="00767443">
        <w:lastRenderedPageBreak/>
        <w:t xml:space="preserve">Katram izglītojamajam jānodrošina licence </w:t>
      </w:r>
      <w:proofErr w:type="spellStart"/>
      <w:r w:rsidRPr="00767443">
        <w:rPr>
          <w:i/>
          <w:iCs/>
        </w:rPr>
        <w:t>NetworkMiner</w:t>
      </w:r>
      <w:proofErr w:type="spellEnd"/>
      <w:r w:rsidRPr="00767443">
        <w:rPr>
          <w:i/>
          <w:iCs/>
        </w:rPr>
        <w:t xml:space="preserve"> Professional</w:t>
      </w:r>
      <w:r w:rsidRPr="00767443">
        <w:t xml:space="preserve"> un </w:t>
      </w:r>
      <w:proofErr w:type="spellStart"/>
      <w:r w:rsidRPr="00767443">
        <w:rPr>
          <w:i/>
          <w:iCs/>
        </w:rPr>
        <w:t>CapLoader</w:t>
      </w:r>
      <w:proofErr w:type="spellEnd"/>
      <w:r w:rsidRPr="00767443">
        <w:t xml:space="preserve"> programmatūrām;</w:t>
      </w:r>
    </w:p>
    <w:p w14:paraId="01C650E1" w14:textId="7CF40846" w:rsidR="00767443" w:rsidRDefault="00767443" w:rsidP="005931BD">
      <w:pPr>
        <w:pStyle w:val="ListParagraph"/>
        <w:numPr>
          <w:ilvl w:val="0"/>
          <w:numId w:val="4"/>
        </w:numPr>
        <w:spacing w:after="0"/>
        <w:ind w:left="1080"/>
        <w:contextualSpacing/>
        <w:jc w:val="both"/>
      </w:pPr>
      <w:r w:rsidRPr="00767443">
        <w:t>Piegādātājam jānodrošina pakalpojuma piegāde līdz 2024. gada 7. martam no iepirkuma līguma abpusējas parakstīšanas dienas.</w:t>
      </w:r>
    </w:p>
    <w:p w14:paraId="38EE6C14" w14:textId="74376554" w:rsidR="00767443" w:rsidRDefault="00767443" w:rsidP="00767443">
      <w:pPr>
        <w:contextualSpacing/>
      </w:pPr>
    </w:p>
    <w:p w14:paraId="0C37391C" w14:textId="24A07B9C" w:rsidR="00767443" w:rsidRPr="005931BD" w:rsidRDefault="005931BD" w:rsidP="005931B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931BD">
        <w:rPr>
          <w:rFonts w:ascii="Times New Roman" w:hAnsi="Times New Roman" w:cs="Times New Roman"/>
          <w:sz w:val="24"/>
          <w:szCs w:val="24"/>
          <w:lang w:eastAsia="lv-LV"/>
        </w:rPr>
        <w:t>Lai iesniegtu pieteikumu cenu aptaujā, pretendents aizpilda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iesūta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 atbildē</w:t>
      </w:r>
      <w:r w:rsidRPr="005931B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A5F45">
        <w:rPr>
          <w:rFonts w:ascii="Times New Roman" w:hAnsi="Times New Roman" w:cs="Times New Roman"/>
          <w:sz w:val="24"/>
          <w:szCs w:val="24"/>
          <w:lang w:eastAsia="lv-LV"/>
        </w:rPr>
        <w:t>uzaicinājuma</w:t>
      </w:r>
      <w:r w:rsidRPr="005931BD">
        <w:rPr>
          <w:rFonts w:ascii="Times New Roman" w:hAnsi="Times New Roman" w:cs="Times New Roman"/>
          <w:sz w:val="24"/>
          <w:szCs w:val="24"/>
          <w:lang w:eastAsia="lv-LV"/>
        </w:rPr>
        <w:t xml:space="preserve"> dokumenta pielikumus “Tehniskā specifikācija” un “Finanšu piedāvājums”.</w:t>
      </w:r>
    </w:p>
    <w:p w14:paraId="3019796B" w14:textId="77777777" w:rsidR="00767443" w:rsidRPr="00767443" w:rsidRDefault="00767443" w:rsidP="00767443">
      <w:pPr>
        <w:pStyle w:val="ListParagraph"/>
        <w:spacing w:after="0"/>
        <w:ind w:left="1080"/>
        <w:contextualSpacing/>
      </w:pPr>
    </w:p>
    <w:p w14:paraId="12D273FF" w14:textId="5CAD1D8A" w:rsidR="00767443" w:rsidRPr="00767443" w:rsidRDefault="00767443" w:rsidP="005931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Lūdzam pieteikumu iesniegt elektroniski līdz </w:t>
      </w:r>
      <w:r w:rsidR="005931BD">
        <w:rPr>
          <w:rFonts w:ascii="Times New Roman" w:hAnsi="Times New Roman" w:cs="Times New Roman"/>
          <w:b/>
          <w:bCs/>
          <w:sz w:val="24"/>
          <w:szCs w:val="24"/>
        </w:rPr>
        <w:t>2024. gada 12. janvāra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plkst. 16:00 uz e-pastu </w:t>
      </w:r>
      <w:hyperlink r:id="rId6" w:history="1">
        <w:r w:rsidRPr="0076744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paula.ansonska@koledza.vp.gov</w:t>
        </w:r>
      </w:hyperlink>
      <w:r w:rsidRPr="007674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3E0AC8" w14:textId="2EB8A739" w:rsidR="00767443" w:rsidRDefault="00767443" w:rsidP="007674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24A38" w14:textId="77777777" w:rsidR="00A84BCE" w:rsidRPr="00767443" w:rsidRDefault="00A84BCE">
      <w:pPr>
        <w:rPr>
          <w:rFonts w:ascii="Times New Roman" w:hAnsi="Times New Roman" w:cs="Times New Roman"/>
          <w:sz w:val="24"/>
          <w:szCs w:val="24"/>
        </w:rPr>
      </w:pPr>
    </w:p>
    <w:sectPr w:rsidR="00A84BCE" w:rsidRPr="00767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283"/>
    <w:multiLevelType w:val="multilevel"/>
    <w:tmpl w:val="3900FE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914E1"/>
    <w:multiLevelType w:val="hybridMultilevel"/>
    <w:tmpl w:val="40A0879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1CA1"/>
    <w:multiLevelType w:val="hybridMultilevel"/>
    <w:tmpl w:val="F4DE8B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4680"/>
    <w:multiLevelType w:val="multilevel"/>
    <w:tmpl w:val="BAD4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563DC"/>
    <w:multiLevelType w:val="hybridMultilevel"/>
    <w:tmpl w:val="53DEBB1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9D1892"/>
    <w:multiLevelType w:val="hybridMultilevel"/>
    <w:tmpl w:val="919A2552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24D9E"/>
    <w:multiLevelType w:val="hybridMultilevel"/>
    <w:tmpl w:val="F0F0C1BA"/>
    <w:lvl w:ilvl="0" w:tplc="042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435B29"/>
    <w:multiLevelType w:val="hybridMultilevel"/>
    <w:tmpl w:val="17348F5C"/>
    <w:lvl w:ilvl="0" w:tplc="385EC4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4268F"/>
    <w:multiLevelType w:val="multilevel"/>
    <w:tmpl w:val="D0E0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43"/>
    <w:rsid w:val="00192314"/>
    <w:rsid w:val="002D33EB"/>
    <w:rsid w:val="005931BD"/>
    <w:rsid w:val="005A5F45"/>
    <w:rsid w:val="00714BFC"/>
    <w:rsid w:val="00767443"/>
    <w:rsid w:val="00A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30FE"/>
  <w15:chartTrackingRefBased/>
  <w15:docId w15:val="{49673303-2F60-4EBB-A319-2389636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4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443"/>
    <w:pPr>
      <w:spacing w:after="160" w:line="252" w:lineRule="auto"/>
      <w:ind w:left="720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a.ansonska@koledza.vp.gov" TargetMode="External"/><Relationship Id="rId5" Type="http://schemas.openxmlformats.org/officeDocument/2006/relationships/hyperlink" Target="https://www.netresec.com/?page=Trai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Katrīna Ansonska</dc:creator>
  <cp:keywords/>
  <dc:description/>
  <cp:lastModifiedBy>Paula Katrīna Ansonska</cp:lastModifiedBy>
  <cp:revision>3</cp:revision>
  <dcterms:created xsi:type="dcterms:W3CDTF">2024-01-05T07:49:00Z</dcterms:created>
  <dcterms:modified xsi:type="dcterms:W3CDTF">2024-01-05T08:14:00Z</dcterms:modified>
</cp:coreProperties>
</file>