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rsidR="00ED779F" w:rsidRPr="00344DB1" w:rsidP="00DE3532" w14:paraId="05BABFDC" w14:textId="77777777">
      <w:pPr>
        <w:spacing w:after="0"/>
        <w:jc w:val="center"/>
        <w:rPr>
          <w:rFonts w:ascii="Times New Roman" w:hAnsi="Times New Roman"/>
          <w:sz w:val="24"/>
          <w:szCs w:val="24"/>
          <w:lang w:val="lv-LV"/>
        </w:rPr>
      </w:pPr>
      <w:r w:rsidRPr="00300EDE">
        <w:rPr>
          <w:rFonts w:ascii="Times New Roman" w:hAnsi="Times New Roman"/>
          <w:sz w:val="24"/>
          <w:szCs w:val="24"/>
          <w:lang w:val="lv-LV"/>
        </w:rPr>
        <w:t>Rīgā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355"/>
      </w:tblGrid>
      <w:tr w14:paraId="1B2DD0C2" w14:textId="77777777" w:rsidTr="00B2403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9355" w:type="dxa"/>
          </w:tcPr>
          <w:p w:rsidR="007D1E82" w:rsidRPr="00A21527" w:rsidP="007D1E82" w14:paraId="685F0D59" w14:textId="77777777">
            <w:pPr>
              <w:spacing w:after="0"/>
              <w:rPr>
                <w:rFonts w:ascii="Times New Roman" w:hAnsi="Times New Roman"/>
                <w:sz w:val="28"/>
                <w:szCs w:val="28"/>
              </w:rPr>
            </w:pPr>
            <w:r w:rsidRPr="00A21527">
              <w:rPr>
                <w:rFonts w:ascii="Times New Roman" w:hAnsi="Times New Roman"/>
                <w:sz w:val="28"/>
                <w:szCs w:val="28"/>
              </w:rPr>
              <w:t>Dokumenta</w:t>
            </w:r>
            <w:r w:rsidRPr="00A21527">
              <w:rPr>
                <w:rFonts w:ascii="Times New Roman" w:hAnsi="Times New Roman"/>
                <w:sz w:val="28"/>
                <w:szCs w:val="28"/>
              </w:rPr>
              <w:t xml:space="preserve"> </w:t>
            </w:r>
            <w:r w:rsidRPr="00A21527">
              <w:rPr>
                <w:rFonts w:ascii="Times New Roman" w:hAnsi="Times New Roman"/>
                <w:sz w:val="28"/>
                <w:szCs w:val="28"/>
              </w:rPr>
              <w:t>datums</w:t>
            </w:r>
          </w:p>
          <w:p w:rsidR="007D1E82" w:rsidRPr="00A21527" w:rsidP="007D1E82" w14:paraId="218FF28A" w14:textId="77777777">
            <w:pPr>
              <w:spacing w:after="0"/>
              <w:rPr>
                <w:rFonts w:ascii="Times New Roman" w:hAnsi="Times New Roman"/>
                <w:sz w:val="28"/>
                <w:szCs w:val="28"/>
              </w:rPr>
            </w:pPr>
            <w:r w:rsidRPr="00A21527">
              <w:rPr>
                <w:rFonts w:ascii="Times New Roman" w:hAnsi="Times New Roman"/>
                <w:sz w:val="28"/>
                <w:szCs w:val="28"/>
              </w:rPr>
              <w:t>ir</w:t>
            </w:r>
            <w:r w:rsidRPr="00A21527">
              <w:rPr>
                <w:rFonts w:ascii="Times New Roman" w:hAnsi="Times New Roman"/>
                <w:sz w:val="28"/>
                <w:szCs w:val="28"/>
              </w:rPr>
              <w:t xml:space="preserve"> </w:t>
            </w:r>
            <w:r w:rsidRPr="00A21527">
              <w:rPr>
                <w:rFonts w:ascii="Times New Roman" w:hAnsi="Times New Roman"/>
                <w:sz w:val="28"/>
                <w:szCs w:val="28"/>
              </w:rPr>
              <w:t>tā</w:t>
            </w:r>
            <w:r w:rsidRPr="00A21527">
              <w:rPr>
                <w:rFonts w:ascii="Times New Roman" w:hAnsi="Times New Roman"/>
                <w:sz w:val="28"/>
                <w:szCs w:val="28"/>
              </w:rPr>
              <w:t xml:space="preserve"> </w:t>
            </w:r>
            <w:r w:rsidRPr="00A21527">
              <w:rPr>
                <w:rFonts w:ascii="Times New Roman" w:hAnsi="Times New Roman"/>
                <w:sz w:val="28"/>
                <w:szCs w:val="28"/>
              </w:rPr>
              <w:t>elektroniskās</w:t>
            </w:r>
          </w:p>
          <w:p w:rsidR="007D1E82" w:rsidRPr="00A21527" w:rsidP="007D1E82" w14:paraId="2A585E7E" w14:textId="77777777">
            <w:pPr>
              <w:spacing w:line="240" w:lineRule="auto"/>
              <w:rPr>
                <w:rFonts w:ascii="Times New Roman" w:hAnsi="Times New Roman"/>
                <w:sz w:val="28"/>
                <w:szCs w:val="28"/>
              </w:rPr>
            </w:pPr>
            <w:r w:rsidRPr="00A21527">
              <w:rPr>
                <w:rFonts w:ascii="Times New Roman" w:hAnsi="Times New Roman"/>
                <w:sz w:val="28"/>
                <w:szCs w:val="28"/>
              </w:rPr>
              <w:t>parakstīšanas</w:t>
            </w:r>
            <w:r w:rsidRPr="00A21527">
              <w:rPr>
                <w:rFonts w:ascii="Times New Roman" w:hAnsi="Times New Roman"/>
                <w:sz w:val="28"/>
                <w:szCs w:val="28"/>
              </w:rPr>
              <w:t xml:space="preserve"> </w:t>
            </w:r>
            <w:r w:rsidRPr="00A21527">
              <w:rPr>
                <w:rFonts w:ascii="Times New Roman" w:hAnsi="Times New Roman"/>
                <w:sz w:val="28"/>
                <w:szCs w:val="28"/>
              </w:rPr>
              <w:t>datums</w:t>
            </w:r>
            <w:r w:rsidRPr="00A21527">
              <w:rPr>
                <w:rFonts w:ascii="Times New Roman" w:hAnsi="Times New Roman"/>
                <w:sz w:val="28"/>
                <w:szCs w:val="28"/>
              </w:rPr>
              <w:t xml:space="preserve"> Nr.20/</w:t>
            </w:r>
            <w:r w:rsidRPr="00A21527">
              <w:rPr>
                <w:rFonts w:ascii="Times New Roman" w:hAnsi="Times New Roman"/>
                <w:noProof/>
                <w:sz w:val="28"/>
                <w:szCs w:val="28"/>
              </w:rPr>
              <w:t>CAnos/75695</w:t>
            </w:r>
          </w:p>
        </w:tc>
      </w:tr>
    </w:tbl>
    <w:p w:rsidR="00300EDE" w:rsidP="007D1E82" w14:paraId="47AE52CE" w14:textId="173E3AC3">
      <w:pPr>
        <w:widowControl/>
        <w:spacing w:after="0" w:line="240" w:lineRule="auto"/>
        <w:jc w:val="right"/>
        <w:rPr>
          <w:rFonts w:ascii="Times New Roman" w:hAnsi="Times New Roman"/>
          <w:noProof/>
          <w:sz w:val="28"/>
          <w:szCs w:val="28"/>
        </w:rPr>
      </w:pPr>
      <w:r w:rsidRPr="00A21527">
        <w:rPr>
          <w:rFonts w:ascii="Times New Roman" w:hAnsi="Times New Roman"/>
          <w:noProof/>
          <w:sz w:val="28"/>
          <w:szCs w:val="28"/>
        </w:rPr>
        <w:t>Valsts policijas koledža</w:t>
      </w:r>
    </w:p>
    <w:p w:rsidR="00FA0A48" w:rsidP="00FA0A48" w14:paraId="0321647A" w14:textId="77777777">
      <w:pPr>
        <w:widowControl/>
        <w:spacing w:after="0" w:line="240" w:lineRule="auto"/>
        <w:rPr>
          <w:rFonts w:ascii="Times New Roman" w:hAnsi="Times New Roman"/>
          <w:sz w:val="28"/>
          <w:szCs w:val="28"/>
        </w:rPr>
      </w:pPr>
    </w:p>
    <w:p w:rsidR="00FA0A48" w:rsidP="00FA0A48" w14:paraId="463B9C79" w14:textId="77777777">
      <w:pPr>
        <w:widowControl/>
        <w:spacing w:after="0" w:line="240" w:lineRule="auto"/>
        <w:rPr>
          <w:rFonts w:ascii="Times New Roman" w:hAnsi="Times New Roman"/>
          <w:sz w:val="28"/>
          <w:szCs w:val="28"/>
        </w:rPr>
      </w:pPr>
    </w:p>
    <w:p w:rsidR="00FA0A48" w:rsidRPr="00A21527" w:rsidP="00FA0A48" w14:paraId="4960F5EC" w14:textId="19546609">
      <w:pPr>
        <w:widowControl/>
        <w:spacing w:after="0" w:line="240" w:lineRule="auto"/>
        <w:rPr>
          <w:rFonts w:ascii="Times New Roman" w:hAnsi="Times New Roman"/>
          <w:sz w:val="28"/>
          <w:szCs w:val="28"/>
          <w:lang w:val="lv-LV"/>
        </w:rPr>
      </w:pPr>
      <w:r>
        <w:rPr>
          <w:rFonts w:ascii="Times New Roman" w:hAnsi="Times New Roman"/>
          <w:sz w:val="28"/>
          <w:szCs w:val="28"/>
        </w:rPr>
        <w:t>Uz</w:t>
      </w:r>
      <w:r>
        <w:rPr>
          <w:rFonts w:ascii="Times New Roman" w:hAnsi="Times New Roman"/>
          <w:sz w:val="28"/>
          <w:szCs w:val="28"/>
        </w:rPr>
        <w:t xml:space="preserve"> 15.11.2024. Nr.20/8-1217</w:t>
      </w:r>
      <w:r>
        <w:rPr>
          <w:rFonts w:ascii="Times New Roman" w:hAnsi="Times New Roman"/>
          <w:sz w:val="28"/>
          <w:szCs w:val="28"/>
          <w:lang w:val="lv-LV"/>
        </w:rPr>
        <w:tab/>
      </w:r>
      <w:r>
        <w:rPr>
          <w:rFonts w:ascii="Times New Roman" w:hAnsi="Times New Roman"/>
          <w:sz w:val="28"/>
          <w:szCs w:val="28"/>
          <w:lang w:val="lv-LV"/>
        </w:rPr>
        <w:tab/>
      </w:r>
      <w:r>
        <w:rPr>
          <w:rFonts w:ascii="Times New Roman" w:hAnsi="Times New Roman"/>
          <w:sz w:val="28"/>
          <w:szCs w:val="28"/>
          <w:lang w:val="lv-LV"/>
        </w:rPr>
        <w:tab/>
      </w:r>
      <w:r>
        <w:rPr>
          <w:rFonts w:ascii="Times New Roman" w:hAnsi="Times New Roman"/>
          <w:sz w:val="28"/>
          <w:szCs w:val="28"/>
          <w:lang w:val="lv-LV"/>
        </w:rPr>
        <w:tab/>
      </w:r>
      <w:r>
        <w:rPr>
          <w:rFonts w:ascii="Times New Roman" w:hAnsi="Times New Roman"/>
          <w:sz w:val="28"/>
          <w:szCs w:val="28"/>
          <w:lang w:val="lv-LV"/>
        </w:rPr>
        <w:tab/>
      </w:r>
      <w:r>
        <w:rPr>
          <w:rFonts w:ascii="Times New Roman" w:hAnsi="Times New Roman"/>
          <w:sz w:val="28"/>
          <w:szCs w:val="28"/>
          <w:lang w:val="lv-LV"/>
        </w:rPr>
        <w:tab/>
      </w:r>
      <w:r>
        <w:rPr>
          <w:rFonts w:ascii="Times New Roman" w:hAnsi="Times New Roman"/>
          <w:sz w:val="28"/>
          <w:szCs w:val="28"/>
          <w:lang w:val="lv-LV"/>
        </w:rPr>
        <w:tab/>
      </w:r>
      <w:r>
        <w:rPr>
          <w:rFonts w:ascii="Times New Roman" w:hAnsi="Times New Roman"/>
          <w:sz w:val="28"/>
          <w:szCs w:val="28"/>
          <w:lang w:val="lv-LV"/>
        </w:rPr>
        <w:tab/>
      </w:r>
    </w:p>
    <w:p w:rsidR="00FA0A48" w:rsidP="00300EDE" w14:paraId="1B76D9F6" w14:textId="77777777">
      <w:pPr>
        <w:widowControl/>
        <w:spacing w:after="0" w:line="240" w:lineRule="auto"/>
        <w:rPr>
          <w:rFonts w:ascii="Times New Roman" w:hAnsi="Times New Roman"/>
          <w:noProof/>
          <w:sz w:val="28"/>
          <w:szCs w:val="28"/>
          <w:lang w:val="lv-LV"/>
        </w:rPr>
      </w:pPr>
    </w:p>
    <w:p w:rsidR="0084488A" w:rsidP="00300EDE" w14:paraId="4772B26D" w14:textId="5F093AF8">
      <w:pPr>
        <w:widowControl/>
        <w:spacing w:after="0" w:line="240" w:lineRule="auto"/>
        <w:rPr>
          <w:rFonts w:ascii="Times New Roman" w:hAnsi="Times New Roman"/>
          <w:noProof/>
          <w:sz w:val="28"/>
          <w:szCs w:val="28"/>
          <w:lang w:val="lv-LV"/>
        </w:rPr>
      </w:pPr>
      <w:r w:rsidRPr="00A21527">
        <w:rPr>
          <w:rFonts w:ascii="Times New Roman" w:hAnsi="Times New Roman"/>
          <w:noProof/>
          <w:sz w:val="28"/>
          <w:szCs w:val="28"/>
          <w:lang w:val="lv-LV"/>
        </w:rPr>
        <w:t xml:space="preserve">Par </w:t>
      </w:r>
      <w:r>
        <w:rPr>
          <w:rFonts w:ascii="Times New Roman" w:hAnsi="Times New Roman"/>
          <w:noProof/>
          <w:sz w:val="28"/>
          <w:szCs w:val="28"/>
          <w:lang w:val="lv-LV"/>
        </w:rPr>
        <w:t>Valsts policijas koledžas iekšējo</w:t>
      </w:r>
    </w:p>
    <w:p w:rsidR="00300EDE" w:rsidRPr="00A21527" w:rsidP="00300EDE" w14:paraId="05AB88BF" w14:textId="4AEC5345">
      <w:pPr>
        <w:widowControl/>
        <w:spacing w:after="0" w:line="240" w:lineRule="auto"/>
        <w:rPr>
          <w:rFonts w:ascii="Times New Roman" w:hAnsi="Times New Roman"/>
          <w:noProof/>
          <w:sz w:val="28"/>
          <w:szCs w:val="28"/>
          <w:lang w:val="lv-LV"/>
        </w:rPr>
      </w:pPr>
      <w:bookmarkStart w:id="0" w:name="_GoBack"/>
      <w:bookmarkEnd w:id="0"/>
      <w:r w:rsidRPr="00A21527">
        <w:rPr>
          <w:rFonts w:ascii="Times New Roman" w:hAnsi="Times New Roman"/>
          <w:noProof/>
          <w:sz w:val="28"/>
          <w:szCs w:val="28"/>
          <w:lang w:val="lv-LV"/>
        </w:rPr>
        <w:t>noteikumu projekta saskaņošanu</w:t>
      </w:r>
    </w:p>
    <w:p w:rsidR="0095231B" w:rsidRPr="00A21527" w:rsidP="00300EDE" w14:paraId="20A9CE0C" w14:textId="77777777">
      <w:pPr>
        <w:widowControl/>
        <w:spacing w:after="0" w:line="240" w:lineRule="auto"/>
        <w:rPr>
          <w:rFonts w:ascii="Times New Roman" w:hAnsi="Times New Roman"/>
          <w:noProof/>
          <w:sz w:val="28"/>
          <w:szCs w:val="28"/>
          <w:lang w:val="lv-LV"/>
        </w:rPr>
      </w:pPr>
    </w:p>
    <w:p w:rsidR="0095231B" w:rsidRPr="00A21527" w:rsidP="00300EDE" w14:paraId="4C5A5167" w14:textId="45406B00">
      <w:pPr>
        <w:widowControl/>
        <w:spacing w:after="0" w:line="240" w:lineRule="auto"/>
        <w:rPr>
          <w:rFonts w:ascii="Times New Roman" w:hAnsi="Times New Roman"/>
          <w:noProof/>
          <w:sz w:val="28"/>
          <w:szCs w:val="28"/>
          <w:lang w:val="lv-LV"/>
        </w:rPr>
      </w:pPr>
    </w:p>
    <w:p w:rsidR="0095231B" w:rsidRPr="00A21527" w:rsidP="00A21527" w14:paraId="3FF1BDD3" w14:textId="5681EE26">
      <w:pPr>
        <w:widowControl/>
        <w:spacing w:after="0" w:line="240" w:lineRule="auto"/>
        <w:ind w:firstLine="720"/>
        <w:jc w:val="both"/>
        <w:rPr>
          <w:rFonts w:ascii="Times New Roman" w:hAnsi="Times New Roman"/>
          <w:noProof/>
          <w:sz w:val="28"/>
          <w:szCs w:val="28"/>
          <w:lang w:val="lv-LV"/>
        </w:rPr>
      </w:pPr>
      <w:r w:rsidRPr="00A21527">
        <w:rPr>
          <w:rFonts w:ascii="Times New Roman" w:hAnsi="Times New Roman"/>
          <w:noProof/>
          <w:sz w:val="28"/>
          <w:szCs w:val="28"/>
          <w:lang w:val="lv-LV"/>
        </w:rPr>
        <w:t>Valsts policija savas kompetences ietvaros ir izskatījusi Valsts policijas koledžas iekšējo noteikumu projektu “Uzņemšanas noteikumi Valsts policijas koledžā 2025./2026.studiju (mācību) gadam”</w:t>
      </w:r>
      <w:r w:rsidRPr="00A21527" w:rsidR="00CC4937">
        <w:rPr>
          <w:rFonts w:ascii="Times New Roman" w:hAnsi="Times New Roman"/>
          <w:noProof/>
          <w:sz w:val="28"/>
          <w:szCs w:val="28"/>
          <w:lang w:val="lv-LV"/>
        </w:rPr>
        <w:t xml:space="preserve"> (turpmāk – projekts)</w:t>
      </w:r>
      <w:r w:rsidRPr="00A21527" w:rsidR="00DB0177">
        <w:rPr>
          <w:rFonts w:ascii="Times New Roman" w:hAnsi="Times New Roman"/>
          <w:noProof/>
          <w:sz w:val="28"/>
          <w:szCs w:val="28"/>
          <w:lang w:val="lv-LV"/>
        </w:rPr>
        <w:t xml:space="preserve"> un informē, ka atbalsta tā</w:t>
      </w:r>
      <w:r w:rsidRPr="00A21527">
        <w:rPr>
          <w:rFonts w:ascii="Times New Roman" w:hAnsi="Times New Roman"/>
          <w:noProof/>
          <w:sz w:val="28"/>
          <w:szCs w:val="28"/>
          <w:lang w:val="lv-LV"/>
        </w:rPr>
        <w:t xml:space="preserve"> tālāko virzību, izsakot šādus priekšlikumus.</w:t>
      </w:r>
    </w:p>
    <w:p w:rsidR="00CC4937" w:rsidRPr="00A21527" w:rsidP="00A21527" w14:paraId="287F77A0" w14:textId="6586F254">
      <w:pPr>
        <w:widowControl/>
        <w:spacing w:after="0" w:line="240" w:lineRule="auto"/>
        <w:jc w:val="both"/>
        <w:rPr>
          <w:rFonts w:ascii="Times New Roman" w:hAnsi="Times New Roman"/>
          <w:sz w:val="28"/>
          <w:szCs w:val="28"/>
          <w:lang w:val="lv-LV"/>
        </w:rPr>
      </w:pPr>
      <w:r w:rsidRPr="00A21527">
        <w:rPr>
          <w:rFonts w:ascii="Times New Roman" w:hAnsi="Times New Roman"/>
          <w:sz w:val="28"/>
          <w:szCs w:val="28"/>
          <w:lang w:val="lv-LV"/>
        </w:rPr>
        <w:t>1.</w:t>
      </w:r>
      <w:r w:rsidR="00A21527">
        <w:rPr>
          <w:rFonts w:ascii="Times New Roman" w:hAnsi="Times New Roman"/>
          <w:sz w:val="28"/>
          <w:szCs w:val="28"/>
          <w:lang w:val="lv-LV"/>
        </w:rPr>
        <w:t xml:space="preserve"> </w:t>
      </w:r>
      <w:r w:rsidRPr="00A21527">
        <w:rPr>
          <w:rFonts w:ascii="Times New Roman" w:hAnsi="Times New Roman"/>
          <w:sz w:val="28"/>
          <w:szCs w:val="28"/>
          <w:lang w:val="lv-LV"/>
        </w:rPr>
        <w:t>Lūdzam ievērot konsekvenci un visā projektā precizēt jēdzienus “studiju (mācību) gads” un “akadēmiskais (mācību) gads”</w:t>
      </w:r>
      <w:r w:rsidRPr="00A21527" w:rsidR="00203A12">
        <w:rPr>
          <w:rFonts w:ascii="Times New Roman" w:hAnsi="Times New Roman"/>
          <w:sz w:val="28"/>
          <w:szCs w:val="28"/>
          <w:lang w:val="lv-LV"/>
        </w:rPr>
        <w:t xml:space="preserve">, lietojot tos vienveidīgi un </w:t>
      </w:r>
      <w:r w:rsidRPr="00A21527" w:rsidR="0010086C">
        <w:rPr>
          <w:rFonts w:ascii="Times New Roman" w:hAnsi="Times New Roman"/>
          <w:sz w:val="28"/>
          <w:szCs w:val="28"/>
          <w:lang w:val="lv-LV"/>
        </w:rPr>
        <w:t xml:space="preserve">atbilstoši </w:t>
      </w:r>
      <w:r w:rsidRPr="00A21527" w:rsidR="00203A12">
        <w:rPr>
          <w:rFonts w:ascii="Times New Roman" w:hAnsi="Times New Roman"/>
          <w:sz w:val="28"/>
          <w:szCs w:val="28"/>
          <w:lang w:val="lv-LV"/>
        </w:rPr>
        <w:t>projekta nosaukumam.</w:t>
      </w:r>
    </w:p>
    <w:p w:rsidR="00CC4937" w:rsidRPr="00A21527" w:rsidP="00A21527" w14:paraId="69FAD4C4" w14:textId="48D4AC79">
      <w:pPr>
        <w:widowControl/>
        <w:spacing w:after="0" w:line="240" w:lineRule="auto"/>
        <w:jc w:val="both"/>
        <w:rPr>
          <w:rFonts w:ascii="Times New Roman" w:hAnsi="Times New Roman"/>
          <w:sz w:val="28"/>
          <w:szCs w:val="28"/>
          <w:lang w:val="lv-LV"/>
        </w:rPr>
      </w:pPr>
      <w:r w:rsidRPr="00A21527">
        <w:rPr>
          <w:rFonts w:ascii="Times New Roman" w:hAnsi="Times New Roman"/>
          <w:sz w:val="28"/>
          <w:szCs w:val="28"/>
          <w:lang w:val="lv-LV"/>
        </w:rPr>
        <w:t>2. Precizēt projektu, ņemot vērā, ka slīpsvītrai kā tehniskai zīmei tekstā ir dažādas funkcijas un tā skaidri nepauž noteiktu nozīmi, dokumentos no tās lietojuma vairās. Ja vēlas norādīt, ka ir nepieciešama vienlaikus divu nosacījumu iestāšanās, lieto saikli “un”, bet, ja vēlas norādīt, ka pietiek ar viena nosacījuma iestāšanos, lieto saikli “vai”.</w:t>
      </w:r>
    </w:p>
    <w:p w:rsidR="005054E2" w:rsidRPr="00A21527" w:rsidP="00A21527" w14:paraId="21E9690A" w14:textId="33C48764">
      <w:pPr>
        <w:widowControl/>
        <w:spacing w:after="0" w:line="240" w:lineRule="auto"/>
        <w:jc w:val="both"/>
        <w:rPr>
          <w:rFonts w:ascii="Times New Roman" w:hAnsi="Times New Roman"/>
          <w:sz w:val="28"/>
          <w:szCs w:val="28"/>
          <w:lang w:val="lv-LV"/>
        </w:rPr>
      </w:pPr>
      <w:r w:rsidRPr="00A21527">
        <w:rPr>
          <w:rFonts w:ascii="Times New Roman" w:hAnsi="Times New Roman"/>
          <w:sz w:val="28"/>
          <w:szCs w:val="28"/>
          <w:lang w:val="lv-LV"/>
        </w:rPr>
        <w:t>3. Precizēt projekta 2.1. apakšpunktā jēdzienu “Iekšējās drošības akadēmijas”, lietojot to nominatīvā.</w:t>
      </w:r>
    </w:p>
    <w:p w:rsidR="005054E2" w:rsidRPr="00A21527" w:rsidP="00A21527" w14:paraId="158ADE9F" w14:textId="5355B04C">
      <w:pPr>
        <w:widowControl/>
        <w:spacing w:after="0" w:line="240" w:lineRule="auto"/>
        <w:jc w:val="both"/>
        <w:rPr>
          <w:rFonts w:ascii="Times New Roman" w:hAnsi="Times New Roman"/>
          <w:sz w:val="28"/>
          <w:szCs w:val="28"/>
          <w:lang w:val="lv-LV"/>
        </w:rPr>
      </w:pPr>
      <w:r w:rsidRPr="00A21527">
        <w:rPr>
          <w:rFonts w:ascii="Times New Roman" w:hAnsi="Times New Roman"/>
          <w:sz w:val="28"/>
          <w:szCs w:val="28"/>
          <w:lang w:val="lv-LV"/>
        </w:rPr>
        <w:t>4.</w:t>
      </w:r>
      <w:r w:rsidR="008E74B6">
        <w:rPr>
          <w:rFonts w:ascii="Times New Roman" w:hAnsi="Times New Roman"/>
          <w:sz w:val="28"/>
          <w:szCs w:val="28"/>
          <w:lang w:val="lv-LV"/>
        </w:rPr>
        <w:t xml:space="preserve"> </w:t>
      </w:r>
      <w:r w:rsidRPr="00A21527">
        <w:rPr>
          <w:rFonts w:ascii="Times New Roman" w:hAnsi="Times New Roman"/>
          <w:sz w:val="28"/>
          <w:szCs w:val="28"/>
          <w:lang w:val="lv-LV"/>
        </w:rPr>
        <w:t>Izvērtēt nepieciešamību projekta 6.punktā aizstāt saikli “vai” ar saikli “un”.</w:t>
      </w:r>
    </w:p>
    <w:p w:rsidR="0010086C" w:rsidRPr="00A21527" w:rsidP="00A21527" w14:paraId="6B84586F" w14:textId="0B139960">
      <w:pPr>
        <w:widowControl/>
        <w:spacing w:after="0" w:line="240" w:lineRule="auto"/>
        <w:jc w:val="both"/>
        <w:rPr>
          <w:rFonts w:ascii="Times New Roman" w:hAnsi="Times New Roman"/>
          <w:sz w:val="28"/>
          <w:szCs w:val="28"/>
          <w:lang w:val="lv-LV"/>
        </w:rPr>
      </w:pPr>
      <w:r w:rsidRPr="00A21527">
        <w:rPr>
          <w:rFonts w:ascii="Times New Roman" w:hAnsi="Times New Roman"/>
          <w:sz w:val="28"/>
          <w:szCs w:val="28"/>
          <w:lang w:val="lv-LV"/>
        </w:rPr>
        <w:t>5. Precizēt projekta 3.punktu, viešot nepārprotamu skaidrību par tā apakšpunktos norādīto uzņemšanas laiku attiecīgajā programmā.</w:t>
      </w:r>
      <w:r w:rsidRPr="00A21527" w:rsidR="007111A2">
        <w:rPr>
          <w:rFonts w:ascii="Times New Roman" w:hAnsi="Times New Roman"/>
          <w:sz w:val="28"/>
          <w:szCs w:val="28"/>
          <w:lang w:val="lv-LV"/>
        </w:rPr>
        <w:t xml:space="preserve"> Vienlaikus lūdzam saskaņot precizēto projekta 3.punktu ar projekta 40.</w:t>
      </w:r>
      <w:r w:rsidRPr="00A21527" w:rsidR="00AB0661">
        <w:rPr>
          <w:rFonts w:ascii="Times New Roman" w:hAnsi="Times New Roman"/>
          <w:sz w:val="28"/>
          <w:szCs w:val="28"/>
          <w:lang w:val="lv-LV"/>
        </w:rPr>
        <w:t xml:space="preserve"> un 42.</w:t>
      </w:r>
      <w:r w:rsidRPr="00A21527" w:rsidR="007111A2">
        <w:rPr>
          <w:rFonts w:ascii="Times New Roman" w:hAnsi="Times New Roman"/>
          <w:sz w:val="28"/>
          <w:szCs w:val="28"/>
          <w:lang w:val="lv-LV"/>
        </w:rPr>
        <w:t>punktu.</w:t>
      </w:r>
    </w:p>
    <w:p w:rsidR="0010086C" w:rsidRPr="00A21527" w:rsidP="00A21527" w14:paraId="699B1E10" w14:textId="064B3B4F">
      <w:pPr>
        <w:widowControl/>
        <w:spacing w:after="0" w:line="240" w:lineRule="auto"/>
        <w:jc w:val="both"/>
        <w:rPr>
          <w:rFonts w:ascii="Times New Roman" w:hAnsi="Times New Roman"/>
          <w:sz w:val="28"/>
          <w:szCs w:val="28"/>
          <w:lang w:val="lv-LV"/>
        </w:rPr>
      </w:pPr>
      <w:r w:rsidRPr="00A21527">
        <w:rPr>
          <w:rFonts w:ascii="Times New Roman" w:hAnsi="Times New Roman"/>
          <w:sz w:val="28"/>
          <w:szCs w:val="28"/>
          <w:lang w:val="lv-LV"/>
        </w:rPr>
        <w:t>6.</w:t>
      </w:r>
      <w:r w:rsidRPr="00A21527" w:rsidR="00FB7C19">
        <w:rPr>
          <w:rFonts w:ascii="Times New Roman" w:hAnsi="Times New Roman"/>
          <w:sz w:val="28"/>
          <w:szCs w:val="28"/>
          <w:lang w:val="lv-LV"/>
        </w:rPr>
        <w:t xml:space="preserve"> Lūdzam ievērot konsekvenci jēdziena “Uzņemšanas komisija” vien</w:t>
      </w:r>
      <w:r w:rsidRPr="00A21527" w:rsidR="00416A7A">
        <w:rPr>
          <w:rFonts w:ascii="Times New Roman" w:hAnsi="Times New Roman"/>
          <w:sz w:val="28"/>
          <w:szCs w:val="28"/>
          <w:lang w:val="lv-LV"/>
        </w:rPr>
        <w:t>veidīgā lietošanā visā projektā. Minētais jēdziens projektā tiek lietots nevienveidīgi, proti, gan kā “uzņemšanas komisija”, gan kā “Uzņemšanas komisija”, gan arī kā “Koledžas Uzņemšanas komisija”.</w:t>
      </w:r>
    </w:p>
    <w:p w:rsidR="005862C9" w:rsidRPr="00A21527" w:rsidP="00A21527" w14:paraId="21AD831F" w14:textId="291DFD28">
      <w:pPr>
        <w:widowControl/>
        <w:spacing w:after="0" w:line="240" w:lineRule="auto"/>
        <w:jc w:val="both"/>
        <w:rPr>
          <w:rFonts w:ascii="Times New Roman" w:hAnsi="Times New Roman"/>
          <w:sz w:val="28"/>
          <w:szCs w:val="28"/>
          <w:lang w:val="lv-LV"/>
        </w:rPr>
      </w:pPr>
      <w:r w:rsidRPr="00A21527">
        <w:rPr>
          <w:rFonts w:ascii="Times New Roman" w:hAnsi="Times New Roman"/>
          <w:sz w:val="28"/>
          <w:szCs w:val="28"/>
          <w:lang w:val="lv-LV"/>
        </w:rPr>
        <w:t>7. Precizēt projekta 14.punktā gramatikas un interpunkcijas kļūdas.</w:t>
      </w:r>
    </w:p>
    <w:p w:rsidR="005862C9" w:rsidRPr="00A21527" w:rsidP="00A21527" w14:paraId="70D7095F" w14:textId="11768FD9">
      <w:pPr>
        <w:widowControl/>
        <w:spacing w:after="0" w:line="240" w:lineRule="auto"/>
        <w:jc w:val="both"/>
        <w:rPr>
          <w:rFonts w:ascii="Times New Roman" w:hAnsi="Times New Roman"/>
          <w:sz w:val="28"/>
          <w:szCs w:val="28"/>
          <w:lang w:val="lv-LV"/>
        </w:rPr>
      </w:pPr>
      <w:r w:rsidRPr="00A21527">
        <w:rPr>
          <w:rFonts w:ascii="Times New Roman" w:hAnsi="Times New Roman"/>
          <w:sz w:val="28"/>
          <w:szCs w:val="28"/>
          <w:lang w:val="lv-LV"/>
        </w:rPr>
        <w:t xml:space="preserve">8. </w:t>
      </w:r>
      <w:r w:rsidRPr="00A21527" w:rsidR="008A14AA">
        <w:rPr>
          <w:rFonts w:ascii="Times New Roman" w:hAnsi="Times New Roman"/>
          <w:sz w:val="28"/>
          <w:szCs w:val="28"/>
          <w:lang w:val="lv-LV"/>
        </w:rPr>
        <w:t>Precizēt projekta 23.</w:t>
      </w:r>
      <w:r w:rsidRPr="00A21527" w:rsidR="00AC28F7">
        <w:rPr>
          <w:rFonts w:ascii="Times New Roman" w:hAnsi="Times New Roman"/>
          <w:sz w:val="28"/>
          <w:szCs w:val="28"/>
          <w:lang w:val="lv-LV"/>
        </w:rPr>
        <w:t xml:space="preserve"> un 40.</w:t>
      </w:r>
      <w:r w:rsidRPr="00A21527" w:rsidR="008A14AA">
        <w:rPr>
          <w:rFonts w:ascii="Times New Roman" w:hAnsi="Times New Roman"/>
          <w:sz w:val="28"/>
          <w:szCs w:val="28"/>
          <w:lang w:val="lv-LV"/>
        </w:rPr>
        <w:t>punktu, norādot spēkā esošo Ministru kabineta 2006.gada 10.oktobra noteikumu Nr. 846 pareizu nosaukumu.</w:t>
      </w:r>
    </w:p>
    <w:p w:rsidR="00AC28F7" w:rsidRPr="00A21527" w:rsidP="00A21527" w14:paraId="6FD46BB9" w14:textId="22AB5CA1">
      <w:pPr>
        <w:widowControl/>
        <w:spacing w:after="0" w:line="240" w:lineRule="auto"/>
        <w:jc w:val="both"/>
        <w:rPr>
          <w:rFonts w:ascii="Times New Roman" w:hAnsi="Times New Roman"/>
          <w:sz w:val="28"/>
          <w:szCs w:val="28"/>
          <w:lang w:val="lv-LV"/>
        </w:rPr>
      </w:pPr>
      <w:r w:rsidRPr="00A21527">
        <w:rPr>
          <w:rFonts w:ascii="Times New Roman" w:hAnsi="Times New Roman"/>
          <w:sz w:val="28"/>
          <w:szCs w:val="28"/>
          <w:lang w:val="lv-LV"/>
        </w:rPr>
        <w:t>9.</w:t>
      </w:r>
      <w:r w:rsidRPr="00A21527" w:rsidR="00AC20D4">
        <w:rPr>
          <w:rFonts w:ascii="Times New Roman" w:hAnsi="Times New Roman"/>
          <w:sz w:val="28"/>
          <w:szCs w:val="28"/>
          <w:lang w:val="lv-LV"/>
        </w:rPr>
        <w:t xml:space="preserve"> Precizēt projekta 40.punktu, ievērojot gramatikas un pareizrakstības prasības.</w:t>
      </w:r>
    </w:p>
    <w:p w:rsidR="00AC20D4" w:rsidRPr="00A21527" w:rsidP="00A21527" w14:paraId="230D4463" w14:textId="4E02C9A9">
      <w:pPr>
        <w:widowControl/>
        <w:spacing w:after="0" w:line="240" w:lineRule="auto"/>
        <w:jc w:val="both"/>
        <w:rPr>
          <w:rFonts w:ascii="Times New Roman" w:hAnsi="Times New Roman"/>
          <w:sz w:val="28"/>
          <w:szCs w:val="28"/>
          <w:lang w:val="lv-LV"/>
        </w:rPr>
      </w:pPr>
      <w:r w:rsidRPr="00A21527">
        <w:rPr>
          <w:rFonts w:ascii="Times New Roman" w:hAnsi="Times New Roman"/>
          <w:sz w:val="28"/>
          <w:szCs w:val="28"/>
          <w:lang w:val="lv-LV"/>
        </w:rPr>
        <w:t>10.</w:t>
      </w:r>
      <w:r w:rsidRPr="00A21527" w:rsidR="00CE1F4D">
        <w:rPr>
          <w:rFonts w:ascii="Times New Roman" w:hAnsi="Times New Roman"/>
          <w:sz w:val="28"/>
          <w:szCs w:val="28"/>
          <w:lang w:val="lv-LV"/>
        </w:rPr>
        <w:t xml:space="preserve"> Aizstāt projekta 41.punktā vārdu “elektronisko” ar vārdu “elektroniski”, tādējādi to saskaņojot ar projekta 50.1.apakšpunktu.</w:t>
      </w:r>
    </w:p>
    <w:p w:rsidR="00203A12" w:rsidRPr="00A21527" w:rsidP="0095231B" w14:paraId="453127A7" w14:textId="6EAD62B3">
      <w:pPr>
        <w:widowControl/>
        <w:spacing w:after="0" w:line="240" w:lineRule="auto"/>
        <w:rPr>
          <w:rFonts w:ascii="Times New Roman" w:hAnsi="Times New Roman"/>
          <w:sz w:val="28"/>
          <w:szCs w:val="28"/>
          <w:lang w:val="lv-LV"/>
        </w:rPr>
      </w:pPr>
    </w:p>
    <w:p w:rsidR="00300EDE" w:rsidRPr="00A21527" w:rsidP="00300EDE" w14:paraId="279F280C" w14:textId="56E1206D">
      <w:pPr>
        <w:widowControl/>
        <w:spacing w:after="0" w:line="240" w:lineRule="auto"/>
        <w:rPr>
          <w:rFonts w:ascii="Times New Roman" w:hAnsi="Times New Roman" w:eastAsiaTheme="minorHAnsi"/>
          <w:sz w:val="28"/>
          <w:szCs w:val="28"/>
          <w:lang w:val="lv-LV"/>
        </w:rPr>
      </w:pPr>
    </w:p>
    <w:tbl>
      <w:tblPr>
        <w:tblStyle w:val="TableGrid"/>
        <w:tblW w:w="9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7"/>
        <w:gridCol w:w="4647"/>
      </w:tblGrid>
      <w:tr w14:paraId="2D14AF81" w14:textId="77777777" w:rsidTr="00A40F30">
        <w:tblPrEx>
          <w:tblW w:w="9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4"/>
        </w:trPr>
        <w:tc>
          <w:tcPr>
            <w:tcW w:w="4737" w:type="dxa"/>
            <w:hideMark/>
          </w:tcPr>
          <w:p w:rsidR="00300EDE" w:rsidRPr="00A21527" w:rsidP="00A40F30" w14:paraId="1FD01CAB" w14:textId="77777777">
            <w:pPr>
              <w:jc w:val="both"/>
              <w:rPr>
                <w:rFonts w:ascii="Times New Roman" w:hAnsi="Times New Roman" w:eastAsiaTheme="minorHAnsi"/>
                <w:sz w:val="28"/>
                <w:szCs w:val="28"/>
              </w:rPr>
            </w:pPr>
            <w:r w:rsidRPr="00A21527">
              <w:rPr>
                <w:rFonts w:ascii="Times New Roman" w:hAnsi="Times New Roman" w:eastAsiaTheme="minorHAnsi"/>
                <w:noProof/>
                <w:sz w:val="28"/>
                <w:szCs w:val="28"/>
              </w:rPr>
              <w:t>Valsts policijas priekšnieks</w:t>
            </w:r>
          </w:p>
        </w:tc>
        <w:tc>
          <w:tcPr>
            <w:tcW w:w="4647" w:type="dxa"/>
            <w:hideMark/>
          </w:tcPr>
          <w:p w:rsidR="00300EDE" w:rsidRPr="00A21527" w:rsidP="00A40F30" w14:paraId="0DE88A77" w14:textId="77777777">
            <w:pPr>
              <w:jc w:val="right"/>
              <w:rPr>
                <w:rFonts w:ascii="Times New Roman" w:hAnsi="Times New Roman" w:eastAsiaTheme="minorHAnsi"/>
                <w:sz w:val="28"/>
                <w:szCs w:val="28"/>
              </w:rPr>
            </w:pPr>
            <w:r w:rsidRPr="00A21527">
              <w:rPr>
                <w:rFonts w:ascii="Times New Roman" w:hAnsi="Times New Roman" w:eastAsiaTheme="minorHAnsi"/>
                <w:noProof/>
                <w:sz w:val="28"/>
                <w:szCs w:val="28"/>
              </w:rPr>
              <w:t>Armands Ruks</w:t>
            </w:r>
          </w:p>
        </w:tc>
      </w:tr>
    </w:tbl>
    <w:p w:rsidR="00A21527" w:rsidP="00300EDE" w14:paraId="13DD5B54" w14:textId="77777777">
      <w:pPr>
        <w:spacing w:before="600"/>
        <w:ind w:right="45"/>
        <w:jc w:val="center"/>
        <w:rPr>
          <w:rFonts w:ascii="Times New Roman" w:hAnsi="Times New Roman"/>
          <w:sz w:val="28"/>
          <w:szCs w:val="28"/>
        </w:rPr>
      </w:pPr>
    </w:p>
    <w:p w:rsidR="00A21527" w:rsidP="00300EDE" w14:paraId="2197F2E4" w14:textId="77777777">
      <w:pPr>
        <w:spacing w:before="600"/>
        <w:ind w:right="45"/>
        <w:jc w:val="center"/>
        <w:rPr>
          <w:rFonts w:ascii="Times New Roman" w:hAnsi="Times New Roman"/>
          <w:sz w:val="28"/>
          <w:szCs w:val="28"/>
        </w:rPr>
      </w:pPr>
    </w:p>
    <w:p w:rsidR="00A21527" w:rsidP="00300EDE" w14:paraId="0F2F05CD" w14:textId="77777777">
      <w:pPr>
        <w:spacing w:before="600"/>
        <w:ind w:right="45"/>
        <w:jc w:val="center"/>
        <w:rPr>
          <w:rFonts w:ascii="Times New Roman" w:hAnsi="Times New Roman"/>
          <w:sz w:val="28"/>
          <w:szCs w:val="28"/>
        </w:rPr>
      </w:pPr>
    </w:p>
    <w:p w:rsidR="00A21527" w:rsidP="00300EDE" w14:paraId="48F0CDE6" w14:textId="77777777">
      <w:pPr>
        <w:spacing w:before="600"/>
        <w:ind w:right="45"/>
        <w:jc w:val="center"/>
        <w:rPr>
          <w:rFonts w:ascii="Times New Roman" w:hAnsi="Times New Roman"/>
          <w:sz w:val="28"/>
          <w:szCs w:val="28"/>
        </w:rPr>
      </w:pPr>
    </w:p>
    <w:p w:rsidR="00A21527" w:rsidP="00300EDE" w14:paraId="0054DB06" w14:textId="77777777">
      <w:pPr>
        <w:spacing w:before="600"/>
        <w:ind w:right="45"/>
        <w:jc w:val="center"/>
        <w:rPr>
          <w:rFonts w:ascii="Times New Roman" w:hAnsi="Times New Roman"/>
          <w:sz w:val="28"/>
          <w:szCs w:val="28"/>
        </w:rPr>
      </w:pPr>
    </w:p>
    <w:p w:rsidR="00A21527" w:rsidP="00300EDE" w14:paraId="4046D046" w14:textId="77777777">
      <w:pPr>
        <w:spacing w:before="600"/>
        <w:ind w:right="45"/>
        <w:jc w:val="center"/>
        <w:rPr>
          <w:rFonts w:ascii="Times New Roman" w:hAnsi="Times New Roman"/>
          <w:sz w:val="28"/>
          <w:szCs w:val="28"/>
        </w:rPr>
      </w:pPr>
    </w:p>
    <w:p w:rsidR="00A21527" w:rsidP="008E74B6" w14:paraId="69065F5A" w14:textId="616ECF28">
      <w:pPr>
        <w:spacing w:before="600"/>
        <w:ind w:right="45"/>
        <w:rPr>
          <w:rFonts w:ascii="Times New Roman" w:hAnsi="Times New Roman"/>
          <w:sz w:val="28"/>
          <w:szCs w:val="28"/>
        </w:rPr>
      </w:pPr>
    </w:p>
    <w:p w:rsidR="00300EDE" w:rsidRPr="00A21527" w:rsidP="00300EDE" w14:paraId="0D9DAB27" w14:textId="69A48EC7">
      <w:pPr>
        <w:spacing w:before="600"/>
        <w:ind w:right="45"/>
        <w:jc w:val="center"/>
        <w:rPr>
          <w:rFonts w:ascii="Times New Roman" w:hAnsi="Times New Roman"/>
          <w:sz w:val="28"/>
          <w:szCs w:val="28"/>
        </w:rPr>
      </w:pPr>
      <w:r w:rsidRPr="00A21527">
        <w:rPr>
          <w:rFonts w:ascii="Times New Roman" w:hAnsi="Times New Roman"/>
          <w:sz w:val="28"/>
          <w:szCs w:val="28"/>
        </w:rPr>
        <w:t xml:space="preserve"> ŠIS DOKUMENTS IR PARAKSTĪTS AR DROŠU ELEKTRONISKO PARAKSTU UN SATUR LAIKA ZĪMOGU</w:t>
      </w:r>
    </w:p>
    <w:p w:rsidR="00300EDE" w:rsidRPr="00A21527" w:rsidP="00300EDE" w14:paraId="74BBAEFD" w14:textId="77777777">
      <w:pPr>
        <w:spacing w:after="0" w:line="240" w:lineRule="auto"/>
        <w:rPr>
          <w:rFonts w:ascii="Times New Roman" w:hAnsi="Times New Roman" w:eastAsiaTheme="minorHAnsi"/>
          <w:sz w:val="28"/>
          <w:szCs w:val="28"/>
        </w:rPr>
      </w:pPr>
    </w:p>
    <w:p w:rsidR="00D3590A" w:rsidRPr="00A21527" w:rsidP="00D3590A" w14:paraId="5F35061C" w14:textId="3D437549">
      <w:pPr>
        <w:spacing w:after="0" w:line="240" w:lineRule="auto"/>
        <w:rPr>
          <w:rFonts w:ascii="Times New Roman" w:hAnsi="Times New Roman"/>
        </w:rPr>
      </w:pPr>
      <w:r w:rsidRPr="00A21527">
        <w:rPr>
          <w:rFonts w:ascii="Times New Roman" w:hAnsi="Times New Roman"/>
          <w:noProof/>
        </w:rPr>
        <w:t>Inese Lodīte</w:t>
      </w:r>
      <w:r w:rsidRPr="00A21527">
        <w:rPr>
          <w:rFonts w:ascii="Times New Roman" w:hAnsi="Times New Roman"/>
        </w:rPr>
        <w:t xml:space="preserve">, </w:t>
      </w:r>
      <w:r w:rsidR="008E74B6">
        <w:rPr>
          <w:rFonts w:ascii="Times New Roman" w:hAnsi="Times New Roman"/>
        </w:rPr>
        <w:t>67075423</w:t>
      </w:r>
    </w:p>
    <w:p w:rsidR="00F163D4" w:rsidP="00D3590A" w14:paraId="10385716" w14:textId="14EFB89A">
      <w:pPr>
        <w:jc w:val="both"/>
        <w:rPr>
          <w:rFonts w:ascii="Times New Roman" w:hAnsi="Times New Roman"/>
          <w:noProof/>
        </w:rPr>
      </w:pPr>
      <w:hyperlink r:id="rId4" w:history="1">
        <w:r w:rsidRPr="00B12EC1">
          <w:rPr>
            <w:rStyle w:val="Hyperlink"/>
            <w:rFonts w:ascii="Times New Roman" w:hAnsi="Times New Roman"/>
            <w:noProof/>
          </w:rPr>
          <w:t>inese.lodite@vp.gov.lv</w:t>
        </w:r>
      </w:hyperlink>
    </w:p>
    <w:p w:rsidR="008E74B6" w:rsidRPr="00A21527" w:rsidP="008E74B6" w14:paraId="799EC4F0" w14:textId="1FA9DA5D">
      <w:pPr>
        <w:spacing w:after="0" w:line="240" w:lineRule="auto"/>
        <w:rPr>
          <w:rFonts w:ascii="Times New Roman" w:hAnsi="Times New Roman"/>
        </w:rPr>
      </w:pPr>
      <w:r>
        <w:rPr>
          <w:rFonts w:ascii="Times New Roman" w:hAnsi="Times New Roman"/>
          <w:noProof/>
        </w:rPr>
        <w:t>Līga Dimante</w:t>
      </w:r>
      <w:r w:rsidRPr="00A21527">
        <w:rPr>
          <w:rFonts w:ascii="Times New Roman" w:hAnsi="Times New Roman"/>
        </w:rPr>
        <w:t xml:space="preserve">, </w:t>
      </w:r>
      <w:r w:rsidR="002B7F56">
        <w:rPr>
          <w:rFonts w:ascii="Times New Roman" w:hAnsi="Times New Roman"/>
        </w:rPr>
        <w:t>67075036</w:t>
      </w:r>
    </w:p>
    <w:p w:rsidR="008E74B6" w:rsidP="008E74B6" w14:paraId="4B899ED2" w14:textId="135372B3">
      <w:pPr>
        <w:jc w:val="both"/>
        <w:rPr>
          <w:rFonts w:ascii="Times New Roman" w:hAnsi="Times New Roman"/>
          <w:noProof/>
        </w:rPr>
      </w:pPr>
      <w:hyperlink r:id="rId5" w:history="1">
        <w:r w:rsidRPr="00B12EC1">
          <w:rPr>
            <w:rStyle w:val="Hyperlink"/>
            <w:rFonts w:ascii="Times New Roman" w:hAnsi="Times New Roman"/>
            <w:noProof/>
          </w:rPr>
          <w:t>liga.dimante@vp.gov.lv</w:t>
        </w:r>
      </w:hyperlink>
    </w:p>
    <w:p w:rsidR="008E74B6" w:rsidRPr="00A21527" w:rsidP="00D3590A" w14:paraId="2D60769A" w14:textId="77777777">
      <w:pPr>
        <w:jc w:val="both"/>
        <w:rPr>
          <w:rFonts w:ascii="Times New Roman" w:hAnsi="Times New Roman"/>
          <w:lang w:val="lv-LV"/>
        </w:rPr>
      </w:pPr>
    </w:p>
    <w:sectPr w:rsidSect="00656950">
      <w:headerReference w:type="first" r:id="rId6"/>
      <w:type w:val="continuous"/>
      <w:pgSz w:w="11907" w:h="16840" w:code="9"/>
      <w:pgMar w:top="1134" w:right="851" w:bottom="1134" w:left="1701" w:header="709" w:footer="709"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6950" w:rsidP="00A85AE9" w14:paraId="161B41A9" w14:textId="77777777">
    <w:pPr>
      <w:pStyle w:val="Header"/>
      <w:jc w:val="right"/>
      <w:rPr>
        <w:rFonts w:ascii="Times New Roman" w:hAnsi="Times New Roman"/>
        <w:lang w:val="lv-LV"/>
      </w:rPr>
    </w:pPr>
  </w:p>
  <w:p w:rsidR="00F27026" w:rsidP="00A85AE9" w14:paraId="2EB29E67" w14:textId="77777777">
    <w:pPr>
      <w:pStyle w:val="Header"/>
      <w:jc w:val="right"/>
      <w:rPr>
        <w:rFonts w:ascii="Times New Roman" w:hAnsi="Times New Roman"/>
        <w:lang w:val="lv-LV"/>
      </w:rPr>
    </w:pPr>
  </w:p>
  <w:p w:rsidR="00F27026" w:rsidP="00A85AE9" w14:paraId="15739D21" w14:textId="77777777">
    <w:pPr>
      <w:pStyle w:val="Header"/>
      <w:jc w:val="right"/>
      <w:rPr>
        <w:rFonts w:ascii="Times New Roman" w:hAnsi="Times New Roman"/>
        <w:lang w:val="lv-LV"/>
      </w:rPr>
    </w:pPr>
  </w:p>
  <w:p w:rsidR="00F27026" w:rsidP="00A85AE9" w14:paraId="0F5FA7F3" w14:textId="77777777">
    <w:pPr>
      <w:pStyle w:val="Header"/>
      <w:jc w:val="right"/>
      <w:rPr>
        <w:rFonts w:ascii="Times New Roman" w:hAnsi="Times New Roman"/>
        <w:lang w:val="lv-LV"/>
      </w:rPr>
    </w:pPr>
  </w:p>
  <w:p w:rsidR="00F27026" w:rsidP="00A85AE9" w14:paraId="63BAC827" w14:textId="77777777">
    <w:pPr>
      <w:pStyle w:val="Header"/>
      <w:jc w:val="right"/>
      <w:rPr>
        <w:rFonts w:ascii="Times New Roman" w:hAnsi="Times New Roman"/>
        <w:lang w:val="lv-LV"/>
      </w:rPr>
    </w:pPr>
  </w:p>
  <w:p w:rsidR="00F27026" w:rsidP="00A85AE9" w14:paraId="0F9D66D3" w14:textId="77777777">
    <w:pPr>
      <w:pStyle w:val="Header"/>
      <w:jc w:val="right"/>
      <w:rPr>
        <w:rFonts w:ascii="Times New Roman" w:hAnsi="Times New Roman"/>
        <w:lang w:val="lv-LV"/>
      </w:rPr>
    </w:pPr>
  </w:p>
  <w:p w:rsidR="00F27026" w:rsidRPr="00A85AE9" w:rsidP="00A85AE9" w14:paraId="247E5A49" w14:textId="77777777">
    <w:pPr>
      <w:pStyle w:val="Header"/>
      <w:jc w:val="right"/>
      <w:rPr>
        <w:rFonts w:ascii="Times New Roman" w:hAnsi="Times New Roman"/>
        <w:lang w:val="lv-LV"/>
      </w:rPr>
    </w:pPr>
  </w:p>
  <w:p w:rsidR="00656950" w:rsidP="00656950" w14:paraId="1E5A6DC0" w14:textId="77777777">
    <w:pPr>
      <w:pStyle w:val="Header"/>
      <w:rPr>
        <w:rFonts w:ascii="Times New Roman" w:hAnsi="Times New Roman"/>
      </w:rPr>
    </w:pPr>
  </w:p>
  <w:p w:rsidR="00656950" w:rsidP="00656950" w14:paraId="0E312051" w14:textId="77777777">
    <w:pPr>
      <w:pStyle w:val="Header"/>
      <w:rPr>
        <w:rFonts w:ascii="Times New Roman" w:hAnsi="Times New Roman"/>
      </w:rPr>
    </w:pPr>
  </w:p>
  <w:p w:rsidR="00656950" w:rsidP="00656950" w14:paraId="0DB1746F" w14:textId="77777777">
    <w:pPr>
      <w:pStyle w:val="Header"/>
      <w:rPr>
        <w:rFonts w:ascii="Times New Roman" w:hAnsi="Times New Roman"/>
      </w:rPr>
    </w:pPr>
  </w:p>
  <w:p w:rsidR="00656950" w:rsidRPr="00A85AE9" w14:paraId="6BCC71DB" w14:textId="77777777">
    <w:pPr>
      <w:pStyle w:val="Header"/>
      <w:rPr>
        <w:rFonts w:ascii="Times New Roman" w:hAnsi="Times New Roman"/>
      </w:rPr>
    </w:pPr>
    <w:r>
      <w:rPr>
        <w:noProof/>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6950" w:rsidP="00656950" w14:textId="77777777">
                          <w:pPr>
                            <w:spacing w:after="0" w:line="194" w:lineRule="exact"/>
                            <w:ind w:left="20" w:right="-45"/>
                            <w:jc w:val="center"/>
                            <w:rPr>
                              <w:rFonts w:ascii="Times New Roman" w:eastAsia="Times New Roman" w:hAnsi="Times New Roman"/>
                              <w:sz w:val="17"/>
                              <w:szCs w:val="17"/>
                            </w:rPr>
                          </w:pPr>
                          <w:r>
                            <w:rPr>
                              <w:rFonts w:ascii="Times New Roman" w:eastAsia="Times New Roman" w:hAnsi="Times New Roman"/>
                              <w:color w:val="231F20"/>
                              <w:sz w:val="17"/>
                              <w:szCs w:val="17"/>
                            </w:rPr>
                            <w:t>Čiekurkalna</w:t>
                          </w:r>
                          <w:r>
                            <w:rPr>
                              <w:rFonts w:ascii="Times New Roman" w:eastAsia="Times New Roman" w:hAnsi="Times New Roman"/>
                              <w:color w:val="231F20"/>
                              <w:sz w:val="17"/>
                              <w:szCs w:val="17"/>
                            </w:rPr>
                            <w:t xml:space="preserve"> 1</w:t>
                          </w:r>
                          <w:r w:rsidRPr="00C541AB">
                            <w:rPr>
                              <w:rFonts w:ascii="Times New Roman" w:eastAsia="Times New Roman" w:hAnsi="Times New Roman"/>
                              <w:color w:val="231F20"/>
                              <w:sz w:val="17"/>
                              <w:szCs w:val="17"/>
                            </w:rPr>
                            <w:t xml:space="preserve">. </w:t>
                          </w:r>
                          <w:r w:rsidRPr="00C541AB">
                            <w:rPr>
                              <w:rFonts w:ascii="Times New Roman" w:eastAsia="Times New Roman" w:hAnsi="Times New Roman"/>
                              <w:color w:val="231F20"/>
                              <w:sz w:val="17"/>
                              <w:szCs w:val="17"/>
                            </w:rPr>
                            <w:t>līnija</w:t>
                          </w:r>
                          <w:r w:rsidRPr="00C541AB">
                            <w:rPr>
                              <w:rFonts w:ascii="Times New Roman" w:eastAsia="Times New Roman" w:hAnsi="Times New Roman"/>
                              <w:color w:val="231F20"/>
                              <w:sz w:val="17"/>
                              <w:szCs w:val="17"/>
                            </w:rPr>
                            <w:t xml:space="preserve"> 1, k – 4, </w:t>
                          </w:r>
                          <w:smartTag w:uri="urn:schemas-microsoft-com:office:smarttags" w:element="PlaceType">
                            <w:r w:rsidRPr="00C541AB">
                              <w:rPr>
                                <w:rFonts w:ascii="Times New Roman" w:eastAsia="Times New Roman" w:hAnsi="Times New Roman"/>
                                <w:color w:val="231F20"/>
                                <w:sz w:val="17"/>
                                <w:szCs w:val="17"/>
                              </w:rPr>
                              <w:t>Rīga</w:t>
                            </w:r>
                          </w:smartTag>
                          <w:r w:rsidRPr="00C541AB">
                            <w:rPr>
                              <w:rFonts w:ascii="Times New Roman" w:eastAsia="Times New Roman" w:hAnsi="Times New Roman"/>
                              <w:color w:val="231F20"/>
                              <w:sz w:val="17"/>
                              <w:szCs w:val="17"/>
                            </w:rPr>
                            <w:t xml:space="preserve">, </w:t>
                          </w:r>
                          <w:smartTag w:uri="urn:schemas-microsoft-com:office:smarttags" w:element="PlaceName">
                            <w:smartTag w:uri="urn:schemas-microsoft-com:office:smarttags" w:element="PlaceType">
                              <w:r w:rsidRPr="00C541AB">
                                <w:rPr>
                                  <w:rFonts w:ascii="Times New Roman" w:eastAsia="Times New Roman" w:hAnsi="Times New Roman"/>
                                  <w:color w:val="231F20"/>
                                  <w:sz w:val="17"/>
                                  <w:szCs w:val="17"/>
                                </w:rPr>
                                <w:t>LV</w:t>
                              </w:r>
                            </w:smartTag>
                          </w:smartTag>
                          <w:r w:rsidRPr="00C541AB">
                            <w:rPr>
                              <w:rFonts w:ascii="Times New Roman" w:eastAsia="Times New Roman" w:hAnsi="Times New Roman"/>
                              <w:color w:val="231F20"/>
                              <w:sz w:val="17"/>
                              <w:szCs w:val="17"/>
                            </w:rPr>
                            <w:t xml:space="preserve"> – 1026, </w:t>
                          </w:r>
                          <w:r w:rsidRPr="00C541AB">
                            <w:rPr>
                              <w:rFonts w:ascii="Times New Roman" w:eastAsia="Times New Roman" w:hAnsi="Times New Roman"/>
                              <w:color w:val="231F20"/>
                              <w:sz w:val="17"/>
                              <w:szCs w:val="17"/>
                            </w:rPr>
                            <w:t>tālr</w:t>
                          </w:r>
                          <w:r w:rsidRPr="00C541AB">
                            <w:rPr>
                              <w:rFonts w:ascii="Times New Roman" w:eastAsia="Times New Roman" w:hAnsi="Times New Roman"/>
                              <w:color w:val="231F20"/>
                              <w:sz w:val="17"/>
                              <w:szCs w:val="17"/>
                            </w:rPr>
                            <w:t xml:space="preserve">. 67829505, e-pasts </w:t>
                          </w:r>
                          <w:r w:rsidR="00872D84">
                            <w:rPr>
                              <w:rFonts w:ascii="Times New Roman" w:eastAsia="Times New Roman" w:hAnsi="Times New Roman"/>
                              <w:color w:val="231F20"/>
                              <w:sz w:val="17"/>
                              <w:szCs w:val="17"/>
                            </w:rPr>
                            <w:t>pasts</w:t>
                          </w:r>
                          <w:r w:rsidRPr="00C541AB">
                            <w:rPr>
                              <w:rFonts w:ascii="Times New Roman" w:eastAsia="Times New Roman" w:hAnsi="Times New Roman"/>
                              <w:color w:val="231F20"/>
                              <w:sz w:val="17"/>
                              <w:szCs w:val="17"/>
                            </w:rPr>
                            <w:t>@vp.gov.lv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4144" filled="f" stroked="f">
              <v:textbox inset="0,0,0,0">
                <w:txbxContent>
                  <w:p w:rsidR="00656950" w:rsidP="00656950" w14:paraId="3A0C70A3" w14:textId="77777777">
                    <w:pPr>
                      <w:spacing w:after="0" w:line="194" w:lineRule="exact"/>
                      <w:ind w:left="20" w:right="-45"/>
                      <w:jc w:val="center"/>
                      <w:rPr>
                        <w:rFonts w:ascii="Times New Roman" w:eastAsia="Times New Roman" w:hAnsi="Times New Roman"/>
                        <w:sz w:val="17"/>
                        <w:szCs w:val="17"/>
                      </w:rPr>
                    </w:pPr>
                    <w:r>
                      <w:rPr>
                        <w:rFonts w:ascii="Times New Roman" w:eastAsia="Times New Roman" w:hAnsi="Times New Roman"/>
                        <w:color w:val="231F20"/>
                        <w:sz w:val="17"/>
                        <w:szCs w:val="17"/>
                      </w:rPr>
                      <w:t>Čiekurkalna</w:t>
                    </w:r>
                    <w:r>
                      <w:rPr>
                        <w:rFonts w:ascii="Times New Roman" w:eastAsia="Times New Roman" w:hAnsi="Times New Roman"/>
                        <w:color w:val="231F20"/>
                        <w:sz w:val="17"/>
                        <w:szCs w:val="17"/>
                      </w:rPr>
                      <w:t xml:space="preserve"> 1</w:t>
                    </w:r>
                    <w:r w:rsidRPr="00C541AB">
                      <w:rPr>
                        <w:rFonts w:ascii="Times New Roman" w:eastAsia="Times New Roman" w:hAnsi="Times New Roman"/>
                        <w:color w:val="231F20"/>
                        <w:sz w:val="17"/>
                        <w:szCs w:val="17"/>
                      </w:rPr>
                      <w:t xml:space="preserve">. </w:t>
                    </w:r>
                    <w:r w:rsidRPr="00C541AB">
                      <w:rPr>
                        <w:rFonts w:ascii="Times New Roman" w:eastAsia="Times New Roman" w:hAnsi="Times New Roman"/>
                        <w:color w:val="231F20"/>
                        <w:sz w:val="17"/>
                        <w:szCs w:val="17"/>
                      </w:rPr>
                      <w:t>līnija</w:t>
                    </w:r>
                    <w:r w:rsidRPr="00C541AB">
                      <w:rPr>
                        <w:rFonts w:ascii="Times New Roman" w:eastAsia="Times New Roman" w:hAnsi="Times New Roman"/>
                        <w:color w:val="231F20"/>
                        <w:sz w:val="17"/>
                        <w:szCs w:val="17"/>
                      </w:rPr>
                      <w:t xml:space="preserve"> 1, k – 4, </w:t>
                    </w:r>
                    <w:smartTag w:uri="urn:schemas-microsoft-com:office:smarttags" w:element="PlaceType">
                      <w:r w:rsidRPr="00C541AB">
                        <w:rPr>
                          <w:rFonts w:ascii="Times New Roman" w:eastAsia="Times New Roman" w:hAnsi="Times New Roman"/>
                          <w:color w:val="231F20"/>
                          <w:sz w:val="17"/>
                          <w:szCs w:val="17"/>
                        </w:rPr>
                        <w:t>Rīga</w:t>
                      </w:r>
                    </w:smartTag>
                    <w:r w:rsidRPr="00C541AB">
                      <w:rPr>
                        <w:rFonts w:ascii="Times New Roman" w:eastAsia="Times New Roman" w:hAnsi="Times New Roman"/>
                        <w:color w:val="231F20"/>
                        <w:sz w:val="17"/>
                        <w:szCs w:val="17"/>
                      </w:rPr>
                      <w:t xml:space="preserve">, </w:t>
                    </w:r>
                    <w:smartTag w:uri="urn:schemas-microsoft-com:office:smarttags" w:element="PlaceName">
                      <w:smartTag w:uri="urn:schemas-microsoft-com:office:smarttags" w:element="PlaceType">
                        <w:r w:rsidRPr="00C541AB">
                          <w:rPr>
                            <w:rFonts w:ascii="Times New Roman" w:eastAsia="Times New Roman" w:hAnsi="Times New Roman"/>
                            <w:color w:val="231F20"/>
                            <w:sz w:val="17"/>
                            <w:szCs w:val="17"/>
                          </w:rPr>
                          <w:t>LV</w:t>
                        </w:r>
                      </w:smartTag>
                    </w:smartTag>
                    <w:r w:rsidRPr="00C541AB">
                      <w:rPr>
                        <w:rFonts w:ascii="Times New Roman" w:eastAsia="Times New Roman" w:hAnsi="Times New Roman"/>
                        <w:color w:val="231F20"/>
                        <w:sz w:val="17"/>
                        <w:szCs w:val="17"/>
                      </w:rPr>
                      <w:t xml:space="preserve"> – 1026, </w:t>
                    </w:r>
                    <w:r w:rsidRPr="00C541AB">
                      <w:rPr>
                        <w:rFonts w:ascii="Times New Roman" w:eastAsia="Times New Roman" w:hAnsi="Times New Roman"/>
                        <w:color w:val="231F20"/>
                        <w:sz w:val="17"/>
                        <w:szCs w:val="17"/>
                      </w:rPr>
                      <w:t>tālr</w:t>
                    </w:r>
                    <w:r w:rsidRPr="00C541AB">
                      <w:rPr>
                        <w:rFonts w:ascii="Times New Roman" w:eastAsia="Times New Roman" w:hAnsi="Times New Roman"/>
                        <w:color w:val="231F20"/>
                        <w:sz w:val="17"/>
                        <w:szCs w:val="17"/>
                      </w:rPr>
                      <w:t xml:space="preserve">. 67829505, e-pasts </w:t>
                    </w:r>
                    <w:r w:rsidR="00872D84">
                      <w:rPr>
                        <w:rFonts w:ascii="Times New Roman" w:eastAsia="Times New Roman" w:hAnsi="Times New Roman"/>
                        <w:color w:val="231F20"/>
                        <w:sz w:val="17"/>
                        <w:szCs w:val="17"/>
                      </w:rPr>
                      <w:t>pasts</w:t>
                    </w:r>
                    <w:r w:rsidRPr="00C541AB">
                      <w:rPr>
                        <w:rFonts w:ascii="Times New Roman" w:eastAsia="Times New Roman" w:hAnsi="Times New Roman"/>
                        <w:color w:val="231F20"/>
                        <w:sz w:val="17"/>
                        <w:szCs w:val="17"/>
                      </w:rPr>
                      <w:t>@vp.gov.lv</w:t>
                    </w:r>
                  </w:p>
                </w:txbxContent>
              </v:textbox>
            </v:shape>
          </w:pict>
        </mc:Fallback>
      </mc:AlternateContent>
    </w:r>
    <w:r>
      <w:rPr>
        <w:noProof/>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2"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374929FE"/>
    <w:multiLevelType w:val="hybridMultilevel"/>
    <w:tmpl w:val="F0D811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DFC1BD4"/>
    <w:multiLevelType w:val="hybridMultilevel"/>
    <w:tmpl w:val="975081B4"/>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1374B"/>
    <w:rsid w:val="00030349"/>
    <w:rsid w:val="00074B9A"/>
    <w:rsid w:val="000818B6"/>
    <w:rsid w:val="00092D14"/>
    <w:rsid w:val="000A1A4B"/>
    <w:rsid w:val="000B2C86"/>
    <w:rsid w:val="000C601F"/>
    <w:rsid w:val="000F308D"/>
    <w:rsid w:val="0010086C"/>
    <w:rsid w:val="00124173"/>
    <w:rsid w:val="0014686E"/>
    <w:rsid w:val="00171F13"/>
    <w:rsid w:val="001B5842"/>
    <w:rsid w:val="001D088E"/>
    <w:rsid w:val="00203A12"/>
    <w:rsid w:val="00275B9E"/>
    <w:rsid w:val="002B7F56"/>
    <w:rsid w:val="002E1474"/>
    <w:rsid w:val="00300EDE"/>
    <w:rsid w:val="00344DB1"/>
    <w:rsid w:val="003B0914"/>
    <w:rsid w:val="003D7621"/>
    <w:rsid w:val="00416A7A"/>
    <w:rsid w:val="00454799"/>
    <w:rsid w:val="005054E2"/>
    <w:rsid w:val="00535564"/>
    <w:rsid w:val="00540A74"/>
    <w:rsid w:val="0054281B"/>
    <w:rsid w:val="005862C9"/>
    <w:rsid w:val="005E4E20"/>
    <w:rsid w:val="00656950"/>
    <w:rsid w:val="00663C3A"/>
    <w:rsid w:val="006B3EDA"/>
    <w:rsid w:val="007111A2"/>
    <w:rsid w:val="00714659"/>
    <w:rsid w:val="00756E7F"/>
    <w:rsid w:val="007702C3"/>
    <w:rsid w:val="00770A85"/>
    <w:rsid w:val="007B3BA5"/>
    <w:rsid w:val="007D1E82"/>
    <w:rsid w:val="007E4D1F"/>
    <w:rsid w:val="00806D6B"/>
    <w:rsid w:val="00815277"/>
    <w:rsid w:val="0084488A"/>
    <w:rsid w:val="00872D84"/>
    <w:rsid w:val="00876C21"/>
    <w:rsid w:val="008A14AA"/>
    <w:rsid w:val="008E74B6"/>
    <w:rsid w:val="008F7B7F"/>
    <w:rsid w:val="0094276D"/>
    <w:rsid w:val="0095231B"/>
    <w:rsid w:val="00960C5E"/>
    <w:rsid w:val="00963175"/>
    <w:rsid w:val="0099025C"/>
    <w:rsid w:val="00990FD1"/>
    <w:rsid w:val="00994717"/>
    <w:rsid w:val="009F7102"/>
    <w:rsid w:val="00A21527"/>
    <w:rsid w:val="00A2227B"/>
    <w:rsid w:val="00A40F30"/>
    <w:rsid w:val="00A65874"/>
    <w:rsid w:val="00A70E45"/>
    <w:rsid w:val="00A77BAA"/>
    <w:rsid w:val="00A85AE9"/>
    <w:rsid w:val="00A95BEA"/>
    <w:rsid w:val="00A9609C"/>
    <w:rsid w:val="00AB0661"/>
    <w:rsid w:val="00AC20D4"/>
    <w:rsid w:val="00AC28F7"/>
    <w:rsid w:val="00B12C26"/>
    <w:rsid w:val="00B12EC1"/>
    <w:rsid w:val="00BE43E9"/>
    <w:rsid w:val="00C22E08"/>
    <w:rsid w:val="00C31166"/>
    <w:rsid w:val="00C47F57"/>
    <w:rsid w:val="00C541AB"/>
    <w:rsid w:val="00C67809"/>
    <w:rsid w:val="00CC1978"/>
    <w:rsid w:val="00CC4937"/>
    <w:rsid w:val="00CE1F4D"/>
    <w:rsid w:val="00CE5B65"/>
    <w:rsid w:val="00D21FA6"/>
    <w:rsid w:val="00D34D73"/>
    <w:rsid w:val="00D3590A"/>
    <w:rsid w:val="00D369B2"/>
    <w:rsid w:val="00D42416"/>
    <w:rsid w:val="00D52076"/>
    <w:rsid w:val="00D6328B"/>
    <w:rsid w:val="00D848F5"/>
    <w:rsid w:val="00DA3FB3"/>
    <w:rsid w:val="00DB0177"/>
    <w:rsid w:val="00DB0873"/>
    <w:rsid w:val="00DD4C08"/>
    <w:rsid w:val="00DE3532"/>
    <w:rsid w:val="00DF1424"/>
    <w:rsid w:val="00DF72AB"/>
    <w:rsid w:val="00E26EB0"/>
    <w:rsid w:val="00E27C87"/>
    <w:rsid w:val="00E31AA8"/>
    <w:rsid w:val="00E365CE"/>
    <w:rsid w:val="00E7353C"/>
    <w:rsid w:val="00E81B96"/>
    <w:rsid w:val="00ED779F"/>
    <w:rsid w:val="00EF15CD"/>
    <w:rsid w:val="00F02088"/>
    <w:rsid w:val="00F146B6"/>
    <w:rsid w:val="00F163D4"/>
    <w:rsid w:val="00F27026"/>
    <w:rsid w:val="00FA0A48"/>
    <w:rsid w:val="00FB7C19"/>
    <w:rsid w:val="00FD483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645B1B3E"/>
  <w15:chartTrackingRefBased/>
  <w15:docId w15:val="{C4B00475-85DD-495B-97EB-A838EBD8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nhideWhenUsed/>
    <w:rsid w:val="00815277"/>
    <w:pPr>
      <w:tabs>
        <w:tab w:val="center" w:pos="4320"/>
        <w:tab w:val="right" w:pos="8640"/>
      </w:tabs>
      <w:spacing w:after="0" w:line="240" w:lineRule="auto"/>
    </w:pPr>
  </w:style>
  <w:style w:type="character" w:customStyle="1" w:styleId="GalveneRakstz">
    <w:name w:val="Galvene Rakstz."/>
    <w:basedOn w:val="DefaultParagraphFont"/>
    <w:link w:val="Header"/>
    <w:rsid w:val="00815277"/>
  </w:style>
  <w:style w:type="paragraph" w:styleId="Footer">
    <w:name w:val="footer"/>
    <w:basedOn w:val="Normal"/>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loonText"/>
    <w:uiPriority w:val="99"/>
    <w:semiHidden/>
    <w:rsid w:val="00030349"/>
    <w:rPr>
      <w:rFonts w:ascii="Tahoma" w:hAnsi="Tahoma" w:cs="Tahoma"/>
      <w:sz w:val="16"/>
      <w:szCs w:val="16"/>
    </w:rPr>
  </w:style>
  <w:style w:type="paragraph" w:styleId="NoSpacing">
    <w:name w:val="No Spacing"/>
    <w:uiPriority w:val="1"/>
    <w:qFormat/>
    <w:rsid w:val="00ED779F"/>
    <w:pPr>
      <w:widowControl w:val="0"/>
    </w:pPr>
    <w:rPr>
      <w:sz w:val="22"/>
      <w:szCs w:val="22"/>
      <w:lang w:val="en-US" w:eastAsia="en-US"/>
    </w:rPr>
  </w:style>
  <w:style w:type="table" w:styleId="TableGrid">
    <w:name w:val="Table Grid"/>
    <w:basedOn w:val="TableNormal"/>
    <w:uiPriority w:val="59"/>
    <w:rsid w:val="00300EDE"/>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2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nese.lodite@vp.gov.lv" TargetMode="External" /><Relationship Id="rId5" Type="http://schemas.openxmlformats.org/officeDocument/2006/relationships/hyperlink" Target="mailto:liga.dimante@vp.gov.lv"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370</Words>
  <Characters>2113</Characters>
  <Application>Microsoft Office Word</Application>
  <DocSecurity>0</DocSecurity>
  <Lines>17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Inese Lodīte</cp:lastModifiedBy>
  <cp:revision>35</cp:revision>
  <dcterms:created xsi:type="dcterms:W3CDTF">2022-01-01T17:47:00Z</dcterms:created>
  <dcterms:modified xsi:type="dcterms:W3CDTF">2024-11-26T09:33:00Z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